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10C751" w14:textId="77777777" w:rsidR="00A809F9" w:rsidRDefault="006D408F" w:rsidP="00520260">
      <w:pPr>
        <w:tabs>
          <w:tab w:val="left" w:pos="2542"/>
        </w:tabs>
        <w:jc w:val="center"/>
        <w:rPr>
          <w:b/>
          <w:color w:val="000000" w:themeColor="text1"/>
          <w:sz w:val="36"/>
          <w:szCs w:val="36"/>
        </w:rPr>
      </w:pPr>
      <w:r w:rsidRPr="00D22FEC">
        <w:rPr>
          <w:noProof/>
          <w:lang w:eastAsia="en-GB"/>
        </w:rPr>
        <w:drawing>
          <wp:inline distT="0" distB="0" distL="0" distR="0" wp14:anchorId="1737A5E2" wp14:editId="4CE391DD">
            <wp:extent cx="3648075" cy="9334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48075" cy="933450"/>
                    </a:xfrm>
                    <a:prstGeom prst="rect">
                      <a:avLst/>
                    </a:prstGeom>
                    <a:noFill/>
                    <a:ln>
                      <a:noFill/>
                    </a:ln>
                  </pic:spPr>
                </pic:pic>
              </a:graphicData>
            </a:graphic>
          </wp:inline>
        </w:drawing>
      </w:r>
    </w:p>
    <w:p w14:paraId="56BB36BB" w14:textId="77777777" w:rsidR="002D6385" w:rsidRDefault="002D6385" w:rsidP="00210B20">
      <w:pPr>
        <w:rPr>
          <w:b/>
          <w:color w:val="000000" w:themeColor="text1"/>
          <w:sz w:val="36"/>
          <w:szCs w:val="36"/>
        </w:rPr>
      </w:pPr>
    </w:p>
    <w:p w14:paraId="672F88A3" w14:textId="4548B08E" w:rsidR="00AF4F24" w:rsidRDefault="00DC599D" w:rsidP="00210B20">
      <w:pPr>
        <w:rPr>
          <w:b/>
          <w:color w:val="000000" w:themeColor="text1"/>
          <w:sz w:val="24"/>
          <w:szCs w:val="24"/>
        </w:rPr>
      </w:pPr>
      <w:r>
        <w:rPr>
          <w:b/>
          <w:color w:val="000000" w:themeColor="text1"/>
          <w:sz w:val="36"/>
          <w:szCs w:val="36"/>
        </w:rPr>
        <w:t>Ashville Su</w:t>
      </w:r>
      <w:r w:rsidR="00A462AF">
        <w:rPr>
          <w:b/>
          <w:color w:val="000000" w:themeColor="text1"/>
          <w:sz w:val="36"/>
          <w:szCs w:val="36"/>
        </w:rPr>
        <w:t>r</w:t>
      </w:r>
      <w:r>
        <w:rPr>
          <w:b/>
          <w:color w:val="000000" w:themeColor="text1"/>
          <w:sz w:val="36"/>
          <w:szCs w:val="36"/>
        </w:rPr>
        <w:t>gery</w:t>
      </w:r>
      <w:r w:rsidR="00491CAF" w:rsidRPr="00523ED8">
        <w:rPr>
          <w:b/>
          <w:color w:val="000000" w:themeColor="text1"/>
          <w:sz w:val="36"/>
          <w:szCs w:val="36"/>
        </w:rPr>
        <w:t xml:space="preserve"> </w:t>
      </w:r>
      <w:r w:rsidR="00210B20" w:rsidRPr="00523ED8">
        <w:rPr>
          <w:b/>
          <w:color w:val="000000" w:themeColor="text1"/>
          <w:sz w:val="36"/>
          <w:szCs w:val="36"/>
        </w:rPr>
        <w:t>Patient Participation Group</w:t>
      </w:r>
      <w:r w:rsidR="009D7CF2">
        <w:rPr>
          <w:b/>
          <w:color w:val="000000" w:themeColor="text1"/>
          <w:sz w:val="36"/>
          <w:szCs w:val="36"/>
        </w:rPr>
        <w:t xml:space="preserve"> NOTES &amp; ACTIONS</w:t>
      </w:r>
      <w:r w:rsidR="00120162" w:rsidRPr="00523ED8">
        <w:rPr>
          <w:b/>
          <w:color w:val="000000" w:themeColor="text1"/>
          <w:sz w:val="36"/>
          <w:szCs w:val="36"/>
        </w:rPr>
        <w:br/>
      </w:r>
      <w:r>
        <w:rPr>
          <w:b/>
          <w:color w:val="000000" w:themeColor="text1"/>
          <w:sz w:val="36"/>
          <w:szCs w:val="36"/>
        </w:rPr>
        <w:t>T</w:t>
      </w:r>
      <w:r w:rsidR="00F9094A">
        <w:rPr>
          <w:b/>
          <w:color w:val="000000" w:themeColor="text1"/>
          <w:sz w:val="36"/>
          <w:szCs w:val="36"/>
        </w:rPr>
        <w:t xml:space="preserve">hursday </w:t>
      </w:r>
      <w:r w:rsidR="00E86917">
        <w:rPr>
          <w:b/>
          <w:color w:val="000000" w:themeColor="text1"/>
          <w:sz w:val="36"/>
          <w:szCs w:val="36"/>
        </w:rPr>
        <w:t>27</w:t>
      </w:r>
      <w:r w:rsidR="004531B1">
        <w:rPr>
          <w:b/>
          <w:color w:val="000000" w:themeColor="text1"/>
          <w:sz w:val="36"/>
          <w:szCs w:val="36"/>
        </w:rPr>
        <w:t xml:space="preserve"> </w:t>
      </w:r>
      <w:r w:rsidR="002B65D5">
        <w:rPr>
          <w:b/>
          <w:color w:val="000000" w:themeColor="text1"/>
          <w:sz w:val="36"/>
          <w:szCs w:val="36"/>
        </w:rPr>
        <w:t>AUGUST</w:t>
      </w:r>
      <w:bookmarkStart w:id="0" w:name="_GoBack"/>
      <w:bookmarkEnd w:id="0"/>
      <w:r w:rsidR="00A809F9">
        <w:rPr>
          <w:b/>
          <w:color w:val="000000" w:themeColor="text1"/>
          <w:sz w:val="36"/>
          <w:szCs w:val="36"/>
        </w:rPr>
        <w:t xml:space="preserve"> 202</w:t>
      </w:r>
      <w:r w:rsidR="004531B1">
        <w:rPr>
          <w:b/>
          <w:color w:val="000000" w:themeColor="text1"/>
          <w:sz w:val="36"/>
          <w:szCs w:val="36"/>
        </w:rPr>
        <w:t>6</w:t>
      </w:r>
      <w:r w:rsidR="00A809F9">
        <w:rPr>
          <w:b/>
          <w:color w:val="000000" w:themeColor="text1"/>
          <w:sz w:val="36"/>
          <w:szCs w:val="36"/>
        </w:rPr>
        <w:t>, 1</w:t>
      </w:r>
      <w:r>
        <w:rPr>
          <w:b/>
          <w:color w:val="000000" w:themeColor="text1"/>
          <w:sz w:val="36"/>
          <w:szCs w:val="36"/>
        </w:rPr>
        <w:t>7</w:t>
      </w:r>
      <w:r w:rsidR="00E3105D" w:rsidRPr="00523ED8">
        <w:rPr>
          <w:b/>
          <w:color w:val="000000" w:themeColor="text1"/>
          <w:sz w:val="36"/>
          <w:szCs w:val="36"/>
        </w:rPr>
        <w:t>.</w:t>
      </w:r>
      <w:r w:rsidR="00971A89">
        <w:rPr>
          <w:b/>
          <w:color w:val="000000" w:themeColor="text1"/>
          <w:sz w:val="36"/>
          <w:szCs w:val="36"/>
        </w:rPr>
        <w:t>0</w:t>
      </w:r>
      <w:r w:rsidR="00AF4F24" w:rsidRPr="00523ED8">
        <w:rPr>
          <w:b/>
          <w:color w:val="000000" w:themeColor="text1"/>
          <w:sz w:val="36"/>
          <w:szCs w:val="36"/>
        </w:rPr>
        <w:t>0</w:t>
      </w:r>
      <w:r w:rsidR="00CE366B">
        <w:rPr>
          <w:b/>
          <w:color w:val="000000" w:themeColor="text1"/>
          <w:sz w:val="36"/>
          <w:szCs w:val="36"/>
        </w:rPr>
        <w:t xml:space="preserve">-18.00 </w:t>
      </w:r>
      <w:r w:rsidR="00491CAF" w:rsidRPr="00750C7B">
        <w:rPr>
          <w:b/>
          <w:color w:val="000000" w:themeColor="text1"/>
          <w:sz w:val="24"/>
          <w:szCs w:val="24"/>
        </w:rPr>
        <w:t>(</w:t>
      </w:r>
      <w:r w:rsidR="00D52F5F" w:rsidRPr="00750C7B">
        <w:rPr>
          <w:b/>
          <w:color w:val="000000" w:themeColor="text1"/>
          <w:sz w:val="24"/>
          <w:szCs w:val="24"/>
        </w:rPr>
        <w:t xml:space="preserve">in person and </w:t>
      </w:r>
      <w:r w:rsidR="00B05E89" w:rsidRPr="00750C7B">
        <w:rPr>
          <w:b/>
          <w:color w:val="000000" w:themeColor="text1"/>
          <w:sz w:val="24"/>
          <w:szCs w:val="24"/>
        </w:rPr>
        <w:t xml:space="preserve">via </w:t>
      </w:r>
      <w:r w:rsidR="006D408F" w:rsidRPr="00750C7B">
        <w:rPr>
          <w:b/>
          <w:color w:val="000000" w:themeColor="text1"/>
          <w:sz w:val="24"/>
          <w:szCs w:val="24"/>
        </w:rPr>
        <w:t>MS Teams)</w:t>
      </w:r>
    </w:p>
    <w:p w14:paraId="2599B3DA" w14:textId="77777777" w:rsidR="002D6385" w:rsidRDefault="002D6385" w:rsidP="00210B20">
      <w:pPr>
        <w:rPr>
          <w:b/>
          <w:color w:val="000000" w:themeColor="text1"/>
          <w:sz w:val="24"/>
          <w:szCs w:val="24"/>
        </w:rPr>
      </w:pPr>
    </w:p>
    <w:tbl>
      <w:tblPr>
        <w:tblStyle w:val="TableGrid"/>
        <w:tblW w:w="10201" w:type="dxa"/>
        <w:tblLook w:val="04A0" w:firstRow="1" w:lastRow="0" w:firstColumn="1" w:lastColumn="0" w:noHBand="0" w:noVBand="1"/>
      </w:tblPr>
      <w:tblGrid>
        <w:gridCol w:w="4390"/>
        <w:gridCol w:w="5811"/>
      </w:tblGrid>
      <w:tr w:rsidR="009D7CF2" w:rsidRPr="001B1D44" w14:paraId="668EA3D9" w14:textId="77777777" w:rsidTr="006167EA">
        <w:tc>
          <w:tcPr>
            <w:tcW w:w="4390" w:type="dxa"/>
          </w:tcPr>
          <w:p w14:paraId="1495757C" w14:textId="77777777" w:rsidR="009D7CF2" w:rsidRPr="001B1D44" w:rsidRDefault="009D7CF2" w:rsidP="006167EA">
            <w:pPr>
              <w:rPr>
                <w:rFonts w:cstheme="minorHAnsi"/>
                <w:b/>
                <w:color w:val="000000" w:themeColor="text1"/>
                <w:sz w:val="24"/>
                <w:szCs w:val="24"/>
              </w:rPr>
            </w:pPr>
            <w:r w:rsidRPr="001B1D44">
              <w:rPr>
                <w:rFonts w:cstheme="minorHAnsi"/>
                <w:b/>
                <w:color w:val="000000" w:themeColor="text1"/>
                <w:sz w:val="24"/>
                <w:szCs w:val="24"/>
              </w:rPr>
              <w:t>Present:</w:t>
            </w:r>
          </w:p>
        </w:tc>
        <w:tc>
          <w:tcPr>
            <w:tcW w:w="5811" w:type="dxa"/>
          </w:tcPr>
          <w:p w14:paraId="44C8CDDE" w14:textId="77777777" w:rsidR="009D7CF2" w:rsidRPr="001B1D44" w:rsidRDefault="009D7CF2" w:rsidP="006167EA">
            <w:pPr>
              <w:rPr>
                <w:rFonts w:cstheme="minorHAnsi"/>
                <w:b/>
                <w:color w:val="000000" w:themeColor="text1"/>
                <w:sz w:val="24"/>
                <w:szCs w:val="24"/>
              </w:rPr>
            </w:pPr>
            <w:r w:rsidRPr="001B1D44">
              <w:rPr>
                <w:rFonts w:cstheme="minorHAnsi"/>
                <w:b/>
                <w:color w:val="000000" w:themeColor="text1"/>
                <w:sz w:val="24"/>
                <w:szCs w:val="24"/>
              </w:rPr>
              <w:t>In attendance:</w:t>
            </w:r>
          </w:p>
        </w:tc>
      </w:tr>
      <w:tr w:rsidR="00E86917" w:rsidRPr="001B1D44" w14:paraId="15868A80" w14:textId="77777777" w:rsidTr="006167EA">
        <w:tc>
          <w:tcPr>
            <w:tcW w:w="4390" w:type="dxa"/>
          </w:tcPr>
          <w:p w14:paraId="0930B2BF" w14:textId="77777777" w:rsidR="00E86917" w:rsidRPr="001B1D44" w:rsidRDefault="00E86917" w:rsidP="00E86917">
            <w:pPr>
              <w:rPr>
                <w:rFonts w:cstheme="minorHAnsi"/>
                <w:color w:val="000000" w:themeColor="text1"/>
                <w:sz w:val="24"/>
                <w:szCs w:val="24"/>
              </w:rPr>
            </w:pPr>
            <w:r>
              <w:rPr>
                <w:rFonts w:cstheme="minorHAnsi"/>
                <w:color w:val="000000" w:themeColor="text1"/>
                <w:sz w:val="24"/>
                <w:szCs w:val="24"/>
              </w:rPr>
              <w:t>Mary ASHBY (in person)</w:t>
            </w:r>
          </w:p>
        </w:tc>
        <w:tc>
          <w:tcPr>
            <w:tcW w:w="5811" w:type="dxa"/>
          </w:tcPr>
          <w:p w14:paraId="2C4606FB" w14:textId="77777777" w:rsidR="00E86917" w:rsidRPr="001B1D44" w:rsidRDefault="00E86917" w:rsidP="00E86917">
            <w:pPr>
              <w:rPr>
                <w:rFonts w:cstheme="minorHAnsi"/>
                <w:color w:val="000000" w:themeColor="text1"/>
                <w:sz w:val="24"/>
                <w:szCs w:val="24"/>
              </w:rPr>
            </w:pPr>
            <w:r w:rsidRPr="001B1D44">
              <w:rPr>
                <w:rFonts w:cstheme="minorHAnsi"/>
                <w:color w:val="000000" w:themeColor="text1"/>
                <w:sz w:val="24"/>
                <w:szCs w:val="24"/>
              </w:rPr>
              <w:t>Magnus NELSON, Practice Manager, Ashville</w:t>
            </w:r>
          </w:p>
        </w:tc>
      </w:tr>
      <w:tr w:rsidR="00E86917" w:rsidRPr="001B1D44" w14:paraId="2F263CF0" w14:textId="77777777" w:rsidTr="006167EA">
        <w:tc>
          <w:tcPr>
            <w:tcW w:w="4390" w:type="dxa"/>
          </w:tcPr>
          <w:p w14:paraId="657C16A2" w14:textId="77777777" w:rsidR="00E86917" w:rsidRPr="001B1D44" w:rsidRDefault="00E86917" w:rsidP="00E86917">
            <w:pPr>
              <w:rPr>
                <w:rFonts w:cstheme="minorHAnsi"/>
                <w:color w:val="000000" w:themeColor="text1"/>
                <w:sz w:val="24"/>
                <w:szCs w:val="24"/>
              </w:rPr>
            </w:pPr>
            <w:r>
              <w:rPr>
                <w:rFonts w:cstheme="minorHAnsi"/>
                <w:color w:val="000000" w:themeColor="text1"/>
                <w:sz w:val="24"/>
                <w:szCs w:val="24"/>
              </w:rPr>
              <w:t>Greta CHAFFER (in person)</w:t>
            </w:r>
          </w:p>
        </w:tc>
        <w:tc>
          <w:tcPr>
            <w:tcW w:w="5811" w:type="dxa"/>
          </w:tcPr>
          <w:p w14:paraId="647D1F4A" w14:textId="77777777" w:rsidR="00E86917" w:rsidRDefault="00E86917" w:rsidP="00E86917">
            <w:pPr>
              <w:rPr>
                <w:rFonts w:cstheme="minorHAnsi"/>
                <w:color w:val="000000" w:themeColor="text1"/>
                <w:sz w:val="24"/>
                <w:szCs w:val="24"/>
              </w:rPr>
            </w:pPr>
            <w:r>
              <w:rPr>
                <w:rFonts w:cstheme="minorHAnsi"/>
                <w:color w:val="000000" w:themeColor="text1"/>
                <w:sz w:val="24"/>
                <w:szCs w:val="24"/>
              </w:rPr>
              <w:t>Linh HA, Practice Manager, Ashville</w:t>
            </w:r>
          </w:p>
        </w:tc>
      </w:tr>
      <w:tr w:rsidR="00E86917" w:rsidRPr="001B1D44" w14:paraId="7D7A4F26" w14:textId="77777777" w:rsidTr="006167EA">
        <w:tc>
          <w:tcPr>
            <w:tcW w:w="4390" w:type="dxa"/>
          </w:tcPr>
          <w:p w14:paraId="68FCA1F8" w14:textId="77777777" w:rsidR="00E86917" w:rsidRDefault="00E86917" w:rsidP="00E86917">
            <w:pPr>
              <w:rPr>
                <w:rFonts w:cstheme="minorHAnsi"/>
                <w:color w:val="000000" w:themeColor="text1"/>
                <w:sz w:val="24"/>
                <w:szCs w:val="24"/>
              </w:rPr>
            </w:pPr>
            <w:r w:rsidRPr="001B1D44">
              <w:rPr>
                <w:rFonts w:cstheme="minorHAnsi"/>
                <w:color w:val="000000" w:themeColor="text1"/>
                <w:sz w:val="24"/>
                <w:szCs w:val="24"/>
              </w:rPr>
              <w:t>Anza CLARKE</w:t>
            </w:r>
            <w:r>
              <w:rPr>
                <w:rFonts w:cstheme="minorHAnsi"/>
                <w:color w:val="000000" w:themeColor="text1"/>
                <w:sz w:val="24"/>
                <w:szCs w:val="24"/>
              </w:rPr>
              <w:t xml:space="preserve"> (in person)</w:t>
            </w:r>
          </w:p>
        </w:tc>
        <w:tc>
          <w:tcPr>
            <w:tcW w:w="5811" w:type="dxa"/>
          </w:tcPr>
          <w:p w14:paraId="3EDE9EAE" w14:textId="77777777" w:rsidR="00E86917" w:rsidRPr="001B1D44" w:rsidRDefault="00E86917" w:rsidP="00E86917">
            <w:pPr>
              <w:rPr>
                <w:rFonts w:cstheme="minorHAnsi"/>
                <w:color w:val="000000" w:themeColor="text1"/>
                <w:sz w:val="24"/>
                <w:szCs w:val="24"/>
              </w:rPr>
            </w:pPr>
            <w:r w:rsidRPr="001B1D44">
              <w:rPr>
                <w:rFonts w:cstheme="minorHAnsi"/>
                <w:color w:val="000000" w:themeColor="text1"/>
                <w:sz w:val="24"/>
                <w:szCs w:val="24"/>
              </w:rPr>
              <w:t>Lesley HUNTING, Notes Summariser, Ashville</w:t>
            </w:r>
          </w:p>
        </w:tc>
      </w:tr>
      <w:tr w:rsidR="00E86917" w:rsidRPr="001B1D44" w14:paraId="3EAF780D" w14:textId="77777777" w:rsidTr="006167EA">
        <w:tc>
          <w:tcPr>
            <w:tcW w:w="4390" w:type="dxa"/>
          </w:tcPr>
          <w:p w14:paraId="583B721E" w14:textId="77777777" w:rsidR="00E86917" w:rsidRPr="001B1D44" w:rsidRDefault="00E86917" w:rsidP="00E86917">
            <w:pPr>
              <w:rPr>
                <w:rFonts w:cstheme="minorHAnsi"/>
                <w:color w:val="000000" w:themeColor="text1"/>
                <w:sz w:val="24"/>
                <w:szCs w:val="24"/>
              </w:rPr>
            </w:pPr>
            <w:r>
              <w:rPr>
                <w:rFonts w:cstheme="minorHAnsi"/>
                <w:color w:val="000000" w:themeColor="text1"/>
                <w:sz w:val="24"/>
                <w:szCs w:val="24"/>
              </w:rPr>
              <w:t>Rob COOPER (Teams)</w:t>
            </w:r>
          </w:p>
        </w:tc>
        <w:tc>
          <w:tcPr>
            <w:tcW w:w="5811" w:type="dxa"/>
          </w:tcPr>
          <w:p w14:paraId="7B95D8EA" w14:textId="77777777" w:rsidR="00E86917" w:rsidRPr="001B1D44" w:rsidRDefault="00E86917" w:rsidP="00E86917">
            <w:pPr>
              <w:rPr>
                <w:rFonts w:cstheme="minorHAnsi"/>
                <w:color w:val="000000" w:themeColor="text1"/>
                <w:sz w:val="24"/>
                <w:szCs w:val="24"/>
              </w:rPr>
            </w:pPr>
            <w:r>
              <w:rPr>
                <w:rFonts w:cstheme="minorHAnsi"/>
                <w:color w:val="000000" w:themeColor="text1"/>
                <w:sz w:val="24"/>
                <w:szCs w:val="24"/>
              </w:rPr>
              <w:t>Kirsty KRELLE, Paramedic, SF PCN</w:t>
            </w:r>
          </w:p>
        </w:tc>
      </w:tr>
      <w:tr w:rsidR="00E86917" w:rsidRPr="001B1D44" w14:paraId="3B982F27" w14:textId="77777777" w:rsidTr="006167EA">
        <w:tc>
          <w:tcPr>
            <w:tcW w:w="4390" w:type="dxa"/>
          </w:tcPr>
          <w:p w14:paraId="6C9D6C0D" w14:textId="77777777" w:rsidR="00E86917" w:rsidRPr="009D7CF2" w:rsidRDefault="00E86917" w:rsidP="00E86917">
            <w:pPr>
              <w:rPr>
                <w:rFonts w:cstheme="minorHAnsi"/>
                <w:color w:val="000000" w:themeColor="text1"/>
                <w:sz w:val="24"/>
                <w:szCs w:val="24"/>
              </w:rPr>
            </w:pPr>
            <w:r w:rsidRPr="009D7CF2">
              <w:rPr>
                <w:rFonts w:cstheme="minorHAnsi"/>
                <w:color w:val="000000" w:themeColor="text1"/>
                <w:sz w:val="24"/>
                <w:szCs w:val="24"/>
              </w:rPr>
              <w:t>Mody KREITMAN</w:t>
            </w:r>
            <w:r>
              <w:rPr>
                <w:rFonts w:cstheme="minorHAnsi"/>
                <w:color w:val="000000" w:themeColor="text1"/>
                <w:sz w:val="24"/>
                <w:szCs w:val="24"/>
              </w:rPr>
              <w:t xml:space="preserve"> (Teams)</w:t>
            </w:r>
          </w:p>
        </w:tc>
        <w:tc>
          <w:tcPr>
            <w:tcW w:w="5811" w:type="dxa"/>
          </w:tcPr>
          <w:p w14:paraId="6E472D0D" w14:textId="77777777" w:rsidR="00E86917" w:rsidRPr="001B1D44" w:rsidRDefault="00E86917" w:rsidP="00E86917">
            <w:pPr>
              <w:rPr>
                <w:rFonts w:cstheme="minorHAnsi"/>
                <w:color w:val="000000" w:themeColor="text1"/>
                <w:sz w:val="24"/>
                <w:szCs w:val="24"/>
              </w:rPr>
            </w:pPr>
            <w:r>
              <w:rPr>
                <w:rFonts w:cstheme="minorHAnsi"/>
                <w:color w:val="000000" w:themeColor="text1"/>
                <w:sz w:val="24"/>
                <w:szCs w:val="24"/>
              </w:rPr>
              <w:t>Jennie BEACH, GP, Ashville</w:t>
            </w:r>
          </w:p>
        </w:tc>
      </w:tr>
      <w:tr w:rsidR="00E86917" w:rsidRPr="001B1D44" w14:paraId="279CFB42" w14:textId="77777777" w:rsidTr="006167EA">
        <w:tc>
          <w:tcPr>
            <w:tcW w:w="4390" w:type="dxa"/>
          </w:tcPr>
          <w:p w14:paraId="5855C681" w14:textId="77777777" w:rsidR="00E86917" w:rsidRPr="001B1D44" w:rsidRDefault="00E86917" w:rsidP="00E86917">
            <w:pPr>
              <w:rPr>
                <w:rFonts w:cstheme="minorHAnsi"/>
                <w:color w:val="000000" w:themeColor="text1"/>
                <w:sz w:val="24"/>
                <w:szCs w:val="24"/>
              </w:rPr>
            </w:pPr>
            <w:r w:rsidRPr="001B1D44">
              <w:rPr>
                <w:rFonts w:cstheme="minorHAnsi"/>
                <w:color w:val="000000" w:themeColor="text1"/>
                <w:sz w:val="24"/>
                <w:szCs w:val="24"/>
              </w:rPr>
              <w:t>Sa</w:t>
            </w:r>
            <w:r>
              <w:rPr>
                <w:rFonts w:cstheme="minorHAnsi"/>
                <w:color w:val="000000" w:themeColor="text1"/>
                <w:sz w:val="24"/>
                <w:szCs w:val="24"/>
              </w:rPr>
              <w:t>ndra SMITH GORDON (Teams)</w:t>
            </w:r>
          </w:p>
        </w:tc>
        <w:tc>
          <w:tcPr>
            <w:tcW w:w="5811" w:type="dxa"/>
          </w:tcPr>
          <w:p w14:paraId="6DAD2CCF" w14:textId="77777777" w:rsidR="00E86917" w:rsidRDefault="00E86917" w:rsidP="00E86917">
            <w:pPr>
              <w:rPr>
                <w:rFonts w:cstheme="minorHAnsi"/>
                <w:color w:val="000000" w:themeColor="text1"/>
                <w:sz w:val="24"/>
                <w:szCs w:val="24"/>
              </w:rPr>
            </w:pPr>
          </w:p>
        </w:tc>
      </w:tr>
      <w:tr w:rsidR="00EE0177" w:rsidRPr="001B1D44" w14:paraId="211073E1" w14:textId="77777777" w:rsidTr="006167EA">
        <w:tc>
          <w:tcPr>
            <w:tcW w:w="4390" w:type="dxa"/>
          </w:tcPr>
          <w:p w14:paraId="4C5FE8C5" w14:textId="77777777" w:rsidR="00EE0177" w:rsidRPr="00EE0177" w:rsidRDefault="00EE0177" w:rsidP="00E86917">
            <w:pPr>
              <w:rPr>
                <w:rFonts w:cstheme="minorHAnsi"/>
                <w:b/>
                <w:color w:val="000000" w:themeColor="text1"/>
                <w:sz w:val="24"/>
                <w:szCs w:val="24"/>
              </w:rPr>
            </w:pPr>
            <w:r>
              <w:rPr>
                <w:rFonts w:cstheme="minorHAnsi"/>
                <w:b/>
                <w:color w:val="000000" w:themeColor="text1"/>
                <w:sz w:val="24"/>
                <w:szCs w:val="24"/>
              </w:rPr>
              <w:t>Apologies:</w:t>
            </w:r>
          </w:p>
        </w:tc>
        <w:tc>
          <w:tcPr>
            <w:tcW w:w="5811" w:type="dxa"/>
          </w:tcPr>
          <w:p w14:paraId="1671A696" w14:textId="77777777" w:rsidR="00EE0177" w:rsidRDefault="00EE0177" w:rsidP="00E86917">
            <w:pPr>
              <w:rPr>
                <w:rFonts w:cstheme="minorHAnsi"/>
                <w:color w:val="000000" w:themeColor="text1"/>
                <w:sz w:val="24"/>
                <w:szCs w:val="24"/>
              </w:rPr>
            </w:pPr>
          </w:p>
        </w:tc>
      </w:tr>
      <w:tr w:rsidR="00EE0177" w:rsidRPr="001B1D44" w14:paraId="458F918C" w14:textId="77777777" w:rsidTr="006167EA">
        <w:tc>
          <w:tcPr>
            <w:tcW w:w="4390" w:type="dxa"/>
          </w:tcPr>
          <w:p w14:paraId="0F3A38BC" w14:textId="77777777" w:rsidR="00EE0177" w:rsidRPr="001B1D44" w:rsidRDefault="00EE0177" w:rsidP="00E86917">
            <w:pPr>
              <w:rPr>
                <w:rFonts w:cstheme="minorHAnsi"/>
                <w:color w:val="000000" w:themeColor="text1"/>
                <w:sz w:val="24"/>
                <w:szCs w:val="24"/>
              </w:rPr>
            </w:pPr>
            <w:r>
              <w:rPr>
                <w:rFonts w:cstheme="minorHAnsi"/>
                <w:color w:val="000000" w:themeColor="text1"/>
                <w:sz w:val="24"/>
                <w:szCs w:val="24"/>
              </w:rPr>
              <w:t>Heather PONTIFEX</w:t>
            </w:r>
          </w:p>
        </w:tc>
        <w:tc>
          <w:tcPr>
            <w:tcW w:w="5811" w:type="dxa"/>
          </w:tcPr>
          <w:p w14:paraId="479F4E67" w14:textId="77777777" w:rsidR="00EE0177" w:rsidRDefault="00EE0177" w:rsidP="00E86917">
            <w:pPr>
              <w:rPr>
                <w:rFonts w:cstheme="minorHAnsi"/>
                <w:color w:val="000000" w:themeColor="text1"/>
                <w:sz w:val="24"/>
                <w:szCs w:val="24"/>
              </w:rPr>
            </w:pPr>
          </w:p>
        </w:tc>
      </w:tr>
      <w:tr w:rsidR="00EE0177" w:rsidRPr="001B1D44" w14:paraId="663F92C8" w14:textId="77777777" w:rsidTr="006167EA">
        <w:tc>
          <w:tcPr>
            <w:tcW w:w="4390" w:type="dxa"/>
          </w:tcPr>
          <w:p w14:paraId="2FCF7051" w14:textId="77777777" w:rsidR="00EE0177" w:rsidRPr="001B1D44" w:rsidRDefault="00EE0177" w:rsidP="00E86917">
            <w:pPr>
              <w:rPr>
                <w:rFonts w:cstheme="minorHAnsi"/>
                <w:color w:val="000000" w:themeColor="text1"/>
                <w:sz w:val="24"/>
                <w:szCs w:val="24"/>
              </w:rPr>
            </w:pPr>
            <w:r>
              <w:rPr>
                <w:rFonts w:cstheme="minorHAnsi"/>
                <w:color w:val="000000" w:themeColor="text1"/>
                <w:sz w:val="24"/>
                <w:szCs w:val="24"/>
              </w:rPr>
              <w:t>Kenneth WEST</w:t>
            </w:r>
          </w:p>
        </w:tc>
        <w:tc>
          <w:tcPr>
            <w:tcW w:w="5811" w:type="dxa"/>
          </w:tcPr>
          <w:p w14:paraId="44149FB4" w14:textId="77777777" w:rsidR="00EE0177" w:rsidRDefault="00EE0177" w:rsidP="00E86917">
            <w:pPr>
              <w:rPr>
                <w:rFonts w:cstheme="minorHAnsi"/>
                <w:color w:val="000000" w:themeColor="text1"/>
                <w:sz w:val="24"/>
                <w:szCs w:val="24"/>
              </w:rPr>
            </w:pPr>
          </w:p>
        </w:tc>
      </w:tr>
    </w:tbl>
    <w:p w14:paraId="2FEEED0E" w14:textId="77777777" w:rsidR="00173CFE" w:rsidRPr="000E5F73" w:rsidRDefault="002D6385" w:rsidP="000E5F73">
      <w:pPr>
        <w:rPr>
          <w:rFonts w:cstheme="minorHAnsi"/>
          <w:color w:val="000000" w:themeColor="text1"/>
          <w:sz w:val="36"/>
          <w:szCs w:val="36"/>
        </w:rPr>
      </w:pPr>
      <w:r>
        <w:rPr>
          <w:rFonts w:cstheme="minorHAnsi"/>
          <w:color w:val="000000" w:themeColor="text1"/>
          <w:sz w:val="36"/>
          <w:szCs w:val="36"/>
        </w:rPr>
        <w:br/>
      </w:r>
      <w:r w:rsidR="000E5F73">
        <w:rPr>
          <w:rFonts w:cstheme="minorHAnsi"/>
          <w:color w:val="000000" w:themeColor="text1"/>
          <w:sz w:val="36"/>
          <w:szCs w:val="36"/>
        </w:rPr>
        <w:t xml:space="preserve">1   </w:t>
      </w:r>
      <w:r w:rsidR="00120162" w:rsidRPr="000E5F73">
        <w:rPr>
          <w:rFonts w:cstheme="minorHAnsi"/>
          <w:color w:val="000000" w:themeColor="text1"/>
          <w:sz w:val="36"/>
          <w:szCs w:val="36"/>
        </w:rPr>
        <w:t>Welcome</w:t>
      </w:r>
      <w:r w:rsidR="00DA22C2" w:rsidRPr="000E5F73">
        <w:rPr>
          <w:rFonts w:cstheme="minorHAnsi"/>
          <w:color w:val="000000" w:themeColor="text1"/>
          <w:sz w:val="36"/>
          <w:szCs w:val="36"/>
        </w:rPr>
        <w:t xml:space="preserve"> and introductions</w:t>
      </w:r>
    </w:p>
    <w:p w14:paraId="7C090939" w14:textId="77777777" w:rsidR="00E86917" w:rsidRPr="00E86917" w:rsidRDefault="009D7CF2" w:rsidP="00E86917">
      <w:pPr>
        <w:pStyle w:val="ListParagraph"/>
        <w:numPr>
          <w:ilvl w:val="0"/>
          <w:numId w:val="1"/>
        </w:numPr>
        <w:rPr>
          <w:color w:val="000000" w:themeColor="text1"/>
          <w:sz w:val="24"/>
          <w:szCs w:val="24"/>
        </w:rPr>
      </w:pPr>
      <w:r w:rsidRPr="009D7CF2">
        <w:rPr>
          <w:color w:val="000000" w:themeColor="text1"/>
          <w:sz w:val="24"/>
          <w:szCs w:val="24"/>
        </w:rPr>
        <w:t>MN welcomed all to the meeting</w:t>
      </w:r>
      <w:r w:rsidR="00E86917">
        <w:rPr>
          <w:color w:val="000000" w:themeColor="text1"/>
          <w:sz w:val="24"/>
          <w:szCs w:val="24"/>
        </w:rPr>
        <w:t xml:space="preserve">, and asked everyone to introduce themselves as there were new members of the group (Mary and Greta) and Linh – our new practice manager. </w:t>
      </w:r>
    </w:p>
    <w:p w14:paraId="01B3D96E" w14:textId="77777777" w:rsidR="00A462AF" w:rsidRDefault="0040457F" w:rsidP="00A462AF">
      <w:pPr>
        <w:rPr>
          <w:rFonts w:cstheme="minorHAnsi"/>
          <w:color w:val="000000" w:themeColor="text1"/>
          <w:sz w:val="36"/>
          <w:szCs w:val="36"/>
        </w:rPr>
      </w:pPr>
      <w:r>
        <w:rPr>
          <w:rFonts w:cstheme="minorHAnsi"/>
          <w:color w:val="000000" w:themeColor="text1"/>
          <w:sz w:val="36"/>
          <w:szCs w:val="36"/>
        </w:rPr>
        <w:t>2</w:t>
      </w:r>
      <w:r w:rsidR="00A462AF">
        <w:rPr>
          <w:rFonts w:cstheme="minorHAnsi"/>
          <w:color w:val="000000" w:themeColor="text1"/>
          <w:sz w:val="36"/>
          <w:szCs w:val="36"/>
        </w:rPr>
        <w:t xml:space="preserve">   </w:t>
      </w:r>
      <w:r w:rsidR="00E86917">
        <w:rPr>
          <w:rFonts w:cstheme="minorHAnsi"/>
          <w:color w:val="000000" w:themeColor="text1"/>
          <w:sz w:val="36"/>
          <w:szCs w:val="36"/>
        </w:rPr>
        <w:t>Matters arising from 18 JUNE 2026 meeting</w:t>
      </w:r>
    </w:p>
    <w:p w14:paraId="6BA8FF0A" w14:textId="77777777" w:rsidR="00E86917" w:rsidRPr="00E86917" w:rsidRDefault="00E86917" w:rsidP="00E86917">
      <w:pPr>
        <w:pStyle w:val="ListParagraph"/>
        <w:numPr>
          <w:ilvl w:val="0"/>
          <w:numId w:val="1"/>
        </w:numPr>
        <w:rPr>
          <w:color w:val="000000" w:themeColor="text1"/>
          <w:sz w:val="24"/>
          <w:szCs w:val="24"/>
        </w:rPr>
      </w:pPr>
      <w:r>
        <w:rPr>
          <w:color w:val="000000" w:themeColor="text1"/>
          <w:sz w:val="24"/>
          <w:szCs w:val="24"/>
        </w:rPr>
        <w:t>PPG membership. This was discussed at the last meeting</w:t>
      </w:r>
      <w:r w:rsidR="005E6937">
        <w:rPr>
          <w:color w:val="000000" w:themeColor="text1"/>
          <w:sz w:val="24"/>
          <w:szCs w:val="24"/>
        </w:rPr>
        <w:t xml:space="preserve"> and </w:t>
      </w:r>
      <w:r>
        <w:rPr>
          <w:color w:val="000000" w:themeColor="text1"/>
          <w:sz w:val="24"/>
          <w:szCs w:val="24"/>
        </w:rPr>
        <w:t>remains a focus for Ashville as we need to try and exp</w:t>
      </w:r>
      <w:r w:rsidR="001E652B">
        <w:rPr>
          <w:color w:val="000000" w:themeColor="text1"/>
          <w:sz w:val="24"/>
          <w:szCs w:val="24"/>
        </w:rPr>
        <w:t>a</w:t>
      </w:r>
      <w:r>
        <w:rPr>
          <w:color w:val="000000" w:themeColor="text1"/>
          <w:sz w:val="24"/>
          <w:szCs w:val="24"/>
        </w:rPr>
        <w:t xml:space="preserve">nd membership of the group to ensure we have a range of views and representation at meetings. We will continue trying to recruit new members. </w:t>
      </w:r>
    </w:p>
    <w:p w14:paraId="4D4D17AC" w14:textId="77777777" w:rsidR="00E86917" w:rsidRDefault="00E86917" w:rsidP="00A462AF">
      <w:pPr>
        <w:rPr>
          <w:rFonts w:cstheme="minorHAnsi"/>
          <w:color w:val="000000" w:themeColor="text1"/>
          <w:sz w:val="36"/>
          <w:szCs w:val="36"/>
        </w:rPr>
      </w:pPr>
      <w:r>
        <w:rPr>
          <w:rFonts w:cstheme="minorHAnsi"/>
          <w:color w:val="000000" w:themeColor="text1"/>
          <w:sz w:val="36"/>
          <w:szCs w:val="36"/>
        </w:rPr>
        <w:t>3   PCN developments</w:t>
      </w:r>
    </w:p>
    <w:p w14:paraId="219207C4" w14:textId="77777777" w:rsidR="00A462AF" w:rsidRPr="007A50C3" w:rsidRDefault="00E86917" w:rsidP="00A462AF">
      <w:pPr>
        <w:pStyle w:val="ListParagraph"/>
        <w:numPr>
          <w:ilvl w:val="0"/>
          <w:numId w:val="1"/>
        </w:numPr>
        <w:rPr>
          <w:color w:val="000000" w:themeColor="text1"/>
          <w:sz w:val="24"/>
          <w:szCs w:val="24"/>
          <w:u w:val="single"/>
        </w:rPr>
      </w:pPr>
      <w:r>
        <w:rPr>
          <w:color w:val="000000" w:themeColor="text1"/>
          <w:sz w:val="24"/>
          <w:szCs w:val="24"/>
          <w:u w:val="single"/>
        </w:rPr>
        <w:t xml:space="preserve">Paramedic service presentation </w:t>
      </w:r>
      <w:r w:rsidR="00A462AF">
        <w:rPr>
          <w:color w:val="000000" w:themeColor="text1"/>
          <w:sz w:val="24"/>
          <w:szCs w:val="24"/>
          <w:u w:val="single"/>
        </w:rPr>
        <w:t>–</w:t>
      </w:r>
      <w:r w:rsidR="00090F0D">
        <w:rPr>
          <w:color w:val="000000" w:themeColor="text1"/>
          <w:sz w:val="24"/>
          <w:szCs w:val="24"/>
          <w:u w:val="single"/>
        </w:rPr>
        <w:t xml:space="preserve"> Kirsty KRELLE</w:t>
      </w:r>
    </w:p>
    <w:p w14:paraId="7A409B5A" w14:textId="77777777" w:rsidR="00067190" w:rsidRDefault="00090F0D" w:rsidP="00A462AF">
      <w:pPr>
        <w:ind w:left="60"/>
        <w:rPr>
          <w:color w:val="000000" w:themeColor="text1"/>
          <w:sz w:val="24"/>
          <w:szCs w:val="24"/>
        </w:rPr>
      </w:pPr>
      <w:r>
        <w:rPr>
          <w:color w:val="000000" w:themeColor="text1"/>
          <w:sz w:val="24"/>
          <w:szCs w:val="24"/>
        </w:rPr>
        <w:t xml:space="preserve">Kirsty </w:t>
      </w:r>
      <w:r w:rsidR="00067190">
        <w:rPr>
          <w:color w:val="000000" w:themeColor="text1"/>
          <w:sz w:val="24"/>
          <w:szCs w:val="24"/>
        </w:rPr>
        <w:t xml:space="preserve">gave an overview of </w:t>
      </w:r>
      <w:r>
        <w:rPr>
          <w:color w:val="000000" w:themeColor="text1"/>
          <w:sz w:val="24"/>
          <w:szCs w:val="24"/>
        </w:rPr>
        <w:t xml:space="preserve">Paramedic service, which is </w:t>
      </w:r>
      <w:r w:rsidR="00817E2E">
        <w:rPr>
          <w:color w:val="000000" w:themeColor="text1"/>
          <w:sz w:val="24"/>
          <w:szCs w:val="24"/>
        </w:rPr>
        <w:t xml:space="preserve">managed by the PCN, with </w:t>
      </w:r>
      <w:r>
        <w:rPr>
          <w:color w:val="000000" w:themeColor="text1"/>
          <w:sz w:val="24"/>
          <w:szCs w:val="24"/>
        </w:rPr>
        <w:t xml:space="preserve">paramedics providing clinics in </w:t>
      </w:r>
      <w:r w:rsidR="00817E2E">
        <w:rPr>
          <w:color w:val="000000" w:themeColor="text1"/>
          <w:sz w:val="24"/>
          <w:szCs w:val="24"/>
        </w:rPr>
        <w:t xml:space="preserve">practices </w:t>
      </w:r>
      <w:r>
        <w:rPr>
          <w:color w:val="000000" w:themeColor="text1"/>
          <w:sz w:val="24"/>
          <w:szCs w:val="24"/>
        </w:rPr>
        <w:t>across</w:t>
      </w:r>
      <w:r w:rsidR="001E652B">
        <w:rPr>
          <w:color w:val="000000" w:themeColor="text1"/>
          <w:sz w:val="24"/>
          <w:szCs w:val="24"/>
        </w:rPr>
        <w:t xml:space="preserve"> the network. </w:t>
      </w:r>
      <w:r w:rsidR="00150353">
        <w:rPr>
          <w:color w:val="000000" w:themeColor="text1"/>
          <w:sz w:val="24"/>
          <w:szCs w:val="24"/>
        </w:rPr>
        <w:t xml:space="preserve">Below is </w:t>
      </w:r>
      <w:r w:rsidR="0019007F">
        <w:rPr>
          <w:color w:val="000000" w:themeColor="text1"/>
          <w:sz w:val="24"/>
          <w:szCs w:val="24"/>
        </w:rPr>
        <w:t xml:space="preserve">a </w:t>
      </w:r>
      <w:r w:rsidR="00150353">
        <w:rPr>
          <w:color w:val="000000" w:themeColor="text1"/>
          <w:sz w:val="24"/>
          <w:szCs w:val="24"/>
        </w:rPr>
        <w:t xml:space="preserve">summary of </w:t>
      </w:r>
      <w:r>
        <w:rPr>
          <w:color w:val="000000" w:themeColor="text1"/>
          <w:sz w:val="24"/>
          <w:szCs w:val="24"/>
        </w:rPr>
        <w:t xml:space="preserve">Kirsty’s </w:t>
      </w:r>
      <w:r w:rsidR="00150353">
        <w:rPr>
          <w:color w:val="000000" w:themeColor="text1"/>
          <w:sz w:val="24"/>
          <w:szCs w:val="24"/>
        </w:rPr>
        <w:t xml:space="preserve">presentation. </w:t>
      </w:r>
      <w:r w:rsidR="00AF738F">
        <w:rPr>
          <w:color w:val="000000" w:themeColor="text1"/>
          <w:sz w:val="24"/>
          <w:szCs w:val="24"/>
        </w:rPr>
        <w:t xml:space="preserve"> </w:t>
      </w:r>
    </w:p>
    <w:p w14:paraId="1B94D1E5" w14:textId="77777777" w:rsidR="002D6385" w:rsidRPr="002D6385" w:rsidRDefault="002D6385" w:rsidP="002D6385">
      <w:pPr>
        <w:rPr>
          <w:sz w:val="24"/>
          <w:szCs w:val="24"/>
        </w:rPr>
      </w:pPr>
    </w:p>
    <w:p w14:paraId="3744FDF5" w14:textId="77777777" w:rsidR="002D6385" w:rsidRPr="002D6385" w:rsidRDefault="002D6385" w:rsidP="002D6385">
      <w:pPr>
        <w:rPr>
          <w:sz w:val="24"/>
          <w:szCs w:val="24"/>
        </w:rPr>
      </w:pPr>
    </w:p>
    <w:p w14:paraId="6CCF6995" w14:textId="77777777" w:rsidR="002D6385" w:rsidRPr="002D6385" w:rsidRDefault="002D6385" w:rsidP="002D6385">
      <w:pPr>
        <w:rPr>
          <w:sz w:val="24"/>
          <w:szCs w:val="24"/>
        </w:rPr>
      </w:pPr>
    </w:p>
    <w:p w14:paraId="6C126134" w14:textId="77777777" w:rsidR="002D6385" w:rsidRPr="002D6385" w:rsidRDefault="002D6385" w:rsidP="002D6385">
      <w:pPr>
        <w:rPr>
          <w:sz w:val="24"/>
          <w:szCs w:val="24"/>
        </w:rPr>
      </w:pPr>
    </w:p>
    <w:p w14:paraId="1827ED45" w14:textId="77777777" w:rsidR="002D6385" w:rsidRPr="002D6385" w:rsidRDefault="002D6385" w:rsidP="002D6385">
      <w:pPr>
        <w:rPr>
          <w:sz w:val="24"/>
          <w:szCs w:val="24"/>
        </w:rPr>
      </w:pPr>
    </w:p>
    <w:p w14:paraId="4EC640C3" w14:textId="77777777" w:rsidR="00826B50" w:rsidRDefault="00826B50" w:rsidP="00A462AF">
      <w:pPr>
        <w:ind w:left="60"/>
        <w:rPr>
          <w:color w:val="000000" w:themeColor="text1"/>
          <w:sz w:val="24"/>
          <w:szCs w:val="24"/>
        </w:rPr>
      </w:pPr>
      <w:r>
        <w:rPr>
          <w:noProof/>
          <w:lang w:eastAsia="en-GB"/>
        </w:rPr>
        <w:drawing>
          <wp:inline distT="0" distB="0" distL="0" distR="0" wp14:anchorId="515F9F0E" wp14:editId="5C65B8C5">
            <wp:extent cx="6186115" cy="3479691"/>
            <wp:effectExtent l="0" t="0" r="5715" b="6985"/>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3"/>
                        </a:ext>
                      </a:extLst>
                    </a:blip>
                    <a:stretch>
                      <a:fillRect/>
                    </a:stretch>
                  </pic:blipFill>
                  <pic:spPr>
                    <a:xfrm>
                      <a:off x="0" y="0"/>
                      <a:ext cx="6192648" cy="3483366"/>
                    </a:xfrm>
                    <a:prstGeom prst="rect">
                      <a:avLst/>
                    </a:prstGeom>
                  </pic:spPr>
                </pic:pic>
              </a:graphicData>
            </a:graphic>
          </wp:inline>
        </w:drawing>
      </w:r>
    </w:p>
    <w:p w14:paraId="26AF6ABC" w14:textId="77777777" w:rsidR="00826B50" w:rsidRDefault="00826B50" w:rsidP="00A462AF">
      <w:pPr>
        <w:ind w:left="60"/>
        <w:rPr>
          <w:color w:val="000000" w:themeColor="text1"/>
          <w:sz w:val="24"/>
          <w:szCs w:val="24"/>
        </w:rPr>
      </w:pPr>
      <w:r>
        <w:rPr>
          <w:noProof/>
          <w:lang w:eastAsia="en-GB"/>
        </w:rPr>
        <w:drawing>
          <wp:inline distT="0" distB="0" distL="0" distR="0" wp14:anchorId="456E51DB" wp14:editId="344714CD">
            <wp:extent cx="6247957" cy="3514476"/>
            <wp:effectExtent l="0" t="0" r="635" b="0"/>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5"/>
                        </a:ext>
                      </a:extLst>
                    </a:blip>
                    <a:stretch>
                      <a:fillRect/>
                    </a:stretch>
                  </pic:blipFill>
                  <pic:spPr>
                    <a:xfrm>
                      <a:off x="0" y="0"/>
                      <a:ext cx="6265760" cy="3524490"/>
                    </a:xfrm>
                    <a:prstGeom prst="rect">
                      <a:avLst/>
                    </a:prstGeom>
                  </pic:spPr>
                </pic:pic>
              </a:graphicData>
            </a:graphic>
          </wp:inline>
        </w:drawing>
      </w:r>
    </w:p>
    <w:p w14:paraId="329E655F" w14:textId="77777777" w:rsidR="00826B50" w:rsidRDefault="00826B50" w:rsidP="00A462AF">
      <w:pPr>
        <w:ind w:left="60"/>
        <w:rPr>
          <w:noProof/>
        </w:rPr>
      </w:pPr>
      <w:r>
        <w:rPr>
          <w:noProof/>
          <w:lang w:eastAsia="en-GB"/>
        </w:rPr>
        <w:lastRenderedPageBreak/>
        <w:drawing>
          <wp:inline distT="0" distB="0" distL="0" distR="0" wp14:anchorId="25F5D8F0" wp14:editId="63902835">
            <wp:extent cx="6361044" cy="3578086"/>
            <wp:effectExtent l="0" t="0" r="1905" b="3810"/>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7"/>
                        </a:ext>
                      </a:extLst>
                    </a:blip>
                    <a:stretch>
                      <a:fillRect/>
                    </a:stretch>
                  </pic:blipFill>
                  <pic:spPr>
                    <a:xfrm>
                      <a:off x="0" y="0"/>
                      <a:ext cx="6387860" cy="3593170"/>
                    </a:xfrm>
                    <a:prstGeom prst="rect">
                      <a:avLst/>
                    </a:prstGeom>
                  </pic:spPr>
                </pic:pic>
              </a:graphicData>
            </a:graphic>
          </wp:inline>
        </w:drawing>
      </w:r>
      <w:r w:rsidRPr="00826B50">
        <w:rPr>
          <w:noProof/>
        </w:rPr>
        <w:t xml:space="preserve"> </w:t>
      </w:r>
      <w:r>
        <w:rPr>
          <w:noProof/>
          <w:lang w:eastAsia="en-GB"/>
        </w:rPr>
        <w:drawing>
          <wp:inline distT="0" distB="0" distL="0" distR="0" wp14:anchorId="2C635BDC" wp14:editId="7AC7E242">
            <wp:extent cx="6281531" cy="3533362"/>
            <wp:effectExtent l="0" t="0" r="5080" b="0"/>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9"/>
                        </a:ext>
                      </a:extLst>
                    </a:blip>
                    <a:stretch>
                      <a:fillRect/>
                    </a:stretch>
                  </pic:blipFill>
                  <pic:spPr>
                    <a:xfrm>
                      <a:off x="0" y="0"/>
                      <a:ext cx="6307459" cy="3547946"/>
                    </a:xfrm>
                    <a:prstGeom prst="rect">
                      <a:avLst/>
                    </a:prstGeom>
                  </pic:spPr>
                </pic:pic>
              </a:graphicData>
            </a:graphic>
          </wp:inline>
        </w:drawing>
      </w:r>
    </w:p>
    <w:p w14:paraId="01A3B466" w14:textId="77777777" w:rsidR="00826B50" w:rsidRDefault="00826B50" w:rsidP="00A462AF">
      <w:pPr>
        <w:ind w:left="60"/>
        <w:rPr>
          <w:color w:val="000000" w:themeColor="text1"/>
          <w:sz w:val="24"/>
          <w:szCs w:val="24"/>
        </w:rPr>
      </w:pPr>
      <w:r>
        <w:rPr>
          <w:noProof/>
          <w:lang w:eastAsia="en-GB"/>
        </w:rPr>
        <w:drawing>
          <wp:inline distT="0" distB="0" distL="0" distR="0" wp14:anchorId="613FE7EC" wp14:editId="6BB142F1">
            <wp:extent cx="6313336" cy="3551251"/>
            <wp:effectExtent l="0" t="0" r="0" b="0"/>
            <wp:docPr id="6"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21"/>
                        </a:ext>
                      </a:extLst>
                    </a:blip>
                    <a:stretch>
                      <a:fillRect/>
                    </a:stretch>
                  </pic:blipFill>
                  <pic:spPr>
                    <a:xfrm>
                      <a:off x="0" y="0"/>
                      <a:ext cx="6332280" cy="3561907"/>
                    </a:xfrm>
                    <a:prstGeom prst="rect">
                      <a:avLst/>
                    </a:prstGeom>
                  </pic:spPr>
                </pic:pic>
              </a:graphicData>
            </a:graphic>
          </wp:inline>
        </w:drawing>
      </w:r>
    </w:p>
    <w:p w14:paraId="004C5A17" w14:textId="77777777" w:rsidR="00463CB2" w:rsidRDefault="00463CB2" w:rsidP="00A462AF">
      <w:pPr>
        <w:ind w:left="60"/>
        <w:rPr>
          <w:color w:val="000000" w:themeColor="text1"/>
          <w:sz w:val="24"/>
          <w:szCs w:val="24"/>
        </w:rPr>
      </w:pPr>
      <w:r>
        <w:rPr>
          <w:color w:val="000000" w:themeColor="text1"/>
          <w:sz w:val="24"/>
          <w:szCs w:val="24"/>
        </w:rPr>
        <w:t>The group were very impressed to hear more about this service. They asked how patients can access this. Kirsty confirmed that patients who were appropriate for this service were automatically all</w:t>
      </w:r>
      <w:r w:rsidR="0019007F">
        <w:rPr>
          <w:color w:val="000000" w:themeColor="text1"/>
          <w:sz w:val="24"/>
          <w:szCs w:val="24"/>
        </w:rPr>
        <w:t>ocated to this when their PATCHs</w:t>
      </w:r>
      <w:r>
        <w:rPr>
          <w:color w:val="000000" w:themeColor="text1"/>
          <w:sz w:val="24"/>
          <w:szCs w:val="24"/>
        </w:rPr>
        <w:t xml:space="preserve"> (or other methods of surgery contact) were triaged.</w:t>
      </w:r>
    </w:p>
    <w:p w14:paraId="0C28DE34" w14:textId="77777777" w:rsidR="00463CB2" w:rsidRDefault="00463CB2" w:rsidP="00A462AF">
      <w:pPr>
        <w:ind w:left="60"/>
        <w:rPr>
          <w:color w:val="000000" w:themeColor="text1"/>
          <w:sz w:val="24"/>
          <w:szCs w:val="24"/>
        </w:rPr>
      </w:pPr>
      <w:r>
        <w:rPr>
          <w:color w:val="000000" w:themeColor="text1"/>
          <w:sz w:val="24"/>
          <w:szCs w:val="24"/>
        </w:rPr>
        <w:t>Mary asked about PATCHs usage – and whether this was high for Ashville. MN said that we did encourage most patient to use this platform, and did have a good uptake. Of course, where patient</w:t>
      </w:r>
      <w:r w:rsidR="001E652B">
        <w:rPr>
          <w:color w:val="000000" w:themeColor="text1"/>
          <w:sz w:val="24"/>
          <w:szCs w:val="24"/>
        </w:rPr>
        <w:t>s cannot use PATCHs, they can still contact the</w:t>
      </w:r>
      <w:r>
        <w:rPr>
          <w:color w:val="000000" w:themeColor="text1"/>
          <w:sz w:val="24"/>
          <w:szCs w:val="24"/>
        </w:rPr>
        <w:t xml:space="preserve"> practice by phone / in person – and w</w:t>
      </w:r>
      <w:r w:rsidR="001E652B">
        <w:rPr>
          <w:color w:val="000000" w:themeColor="text1"/>
          <w:sz w:val="24"/>
          <w:szCs w:val="24"/>
        </w:rPr>
        <w:t>il</w:t>
      </w:r>
      <w:r>
        <w:rPr>
          <w:color w:val="000000" w:themeColor="text1"/>
          <w:sz w:val="24"/>
          <w:szCs w:val="24"/>
        </w:rPr>
        <w:t xml:space="preserve">l be put on the same pathway for care as all other patients. </w:t>
      </w:r>
    </w:p>
    <w:p w14:paraId="16E1388F" w14:textId="77777777" w:rsidR="00A809F9" w:rsidRDefault="00A462AF" w:rsidP="00B05E89">
      <w:pPr>
        <w:rPr>
          <w:rFonts w:cstheme="minorHAnsi"/>
          <w:color w:val="000000" w:themeColor="text1"/>
          <w:sz w:val="36"/>
          <w:szCs w:val="36"/>
        </w:rPr>
      </w:pPr>
      <w:r>
        <w:rPr>
          <w:rFonts w:cstheme="minorHAnsi"/>
          <w:color w:val="000000" w:themeColor="text1"/>
          <w:sz w:val="36"/>
          <w:szCs w:val="36"/>
        </w:rPr>
        <w:t>4</w:t>
      </w:r>
      <w:r w:rsidR="007B4D20">
        <w:rPr>
          <w:rFonts w:cstheme="minorHAnsi"/>
          <w:color w:val="000000" w:themeColor="text1"/>
          <w:sz w:val="36"/>
          <w:szCs w:val="36"/>
        </w:rPr>
        <w:t xml:space="preserve"> </w:t>
      </w:r>
      <w:r w:rsidR="006D408F">
        <w:rPr>
          <w:rFonts w:cstheme="minorHAnsi"/>
          <w:color w:val="000000" w:themeColor="text1"/>
          <w:sz w:val="36"/>
          <w:szCs w:val="36"/>
        </w:rPr>
        <w:t xml:space="preserve">  </w:t>
      </w:r>
      <w:r w:rsidR="005A4B25">
        <w:rPr>
          <w:rFonts w:cstheme="minorHAnsi"/>
          <w:color w:val="000000" w:themeColor="text1"/>
          <w:sz w:val="36"/>
          <w:szCs w:val="36"/>
        </w:rPr>
        <w:t>Surgery</w:t>
      </w:r>
      <w:r w:rsidR="00A809F9">
        <w:rPr>
          <w:rFonts w:cstheme="minorHAnsi"/>
          <w:color w:val="000000" w:themeColor="text1"/>
          <w:sz w:val="36"/>
          <w:szCs w:val="36"/>
        </w:rPr>
        <w:t xml:space="preserve"> developments</w:t>
      </w:r>
    </w:p>
    <w:p w14:paraId="594394D9" w14:textId="77777777" w:rsidR="00A462AF" w:rsidRPr="00A462AF" w:rsidRDefault="00A462AF" w:rsidP="00857656">
      <w:pPr>
        <w:pStyle w:val="ListParagraph"/>
        <w:numPr>
          <w:ilvl w:val="0"/>
          <w:numId w:val="1"/>
        </w:numPr>
        <w:rPr>
          <w:color w:val="000000" w:themeColor="text1"/>
          <w:sz w:val="24"/>
          <w:szCs w:val="24"/>
        </w:rPr>
      </w:pPr>
      <w:r>
        <w:rPr>
          <w:color w:val="000000" w:themeColor="text1"/>
          <w:sz w:val="24"/>
          <w:szCs w:val="24"/>
          <w:u w:val="single"/>
        </w:rPr>
        <w:t xml:space="preserve">New </w:t>
      </w:r>
      <w:r w:rsidR="00451F5E">
        <w:rPr>
          <w:color w:val="000000" w:themeColor="text1"/>
          <w:sz w:val="24"/>
          <w:szCs w:val="24"/>
          <w:u w:val="single"/>
        </w:rPr>
        <w:t>practice manager</w:t>
      </w:r>
    </w:p>
    <w:p w14:paraId="10B22CF0" w14:textId="77777777" w:rsidR="00DD3A3F" w:rsidRDefault="005E6937" w:rsidP="001F7A1E">
      <w:pPr>
        <w:pStyle w:val="ListParagraph"/>
        <w:ind w:left="420"/>
        <w:rPr>
          <w:color w:val="000000" w:themeColor="text1"/>
          <w:sz w:val="24"/>
          <w:szCs w:val="24"/>
        </w:rPr>
      </w:pPr>
      <w:r>
        <w:rPr>
          <w:color w:val="000000" w:themeColor="text1"/>
          <w:sz w:val="24"/>
          <w:szCs w:val="24"/>
        </w:rPr>
        <w:t>MN again introduce</w:t>
      </w:r>
      <w:r w:rsidR="001E652B">
        <w:rPr>
          <w:color w:val="000000" w:themeColor="text1"/>
          <w:sz w:val="24"/>
          <w:szCs w:val="24"/>
        </w:rPr>
        <w:t>d</w:t>
      </w:r>
      <w:r>
        <w:rPr>
          <w:color w:val="000000" w:themeColor="text1"/>
          <w:sz w:val="24"/>
          <w:szCs w:val="24"/>
        </w:rPr>
        <w:t xml:space="preserve"> the group to Linh, who has taken over a</w:t>
      </w:r>
      <w:r w:rsidR="0019007F">
        <w:rPr>
          <w:color w:val="000000" w:themeColor="text1"/>
          <w:sz w:val="24"/>
          <w:szCs w:val="24"/>
        </w:rPr>
        <w:t>s</w:t>
      </w:r>
      <w:r>
        <w:rPr>
          <w:color w:val="000000" w:themeColor="text1"/>
          <w:sz w:val="24"/>
          <w:szCs w:val="24"/>
        </w:rPr>
        <w:t xml:space="preserve"> practice manager. He thank</w:t>
      </w:r>
      <w:r w:rsidR="001E652B">
        <w:rPr>
          <w:color w:val="000000" w:themeColor="text1"/>
          <w:sz w:val="24"/>
          <w:szCs w:val="24"/>
        </w:rPr>
        <w:t>ed</w:t>
      </w:r>
      <w:r>
        <w:rPr>
          <w:color w:val="000000" w:themeColor="text1"/>
          <w:sz w:val="24"/>
          <w:szCs w:val="24"/>
        </w:rPr>
        <w:t xml:space="preserve"> the PPG for all their contributions over the years. The group also wanted to thank MN for his work, and to welcome Linh.</w:t>
      </w:r>
    </w:p>
    <w:p w14:paraId="1E72C071" w14:textId="77777777" w:rsidR="00DD3A3F" w:rsidRPr="00A462AF" w:rsidRDefault="00DD3A3F" w:rsidP="001F7A1E">
      <w:pPr>
        <w:pStyle w:val="ListParagraph"/>
        <w:ind w:left="420"/>
        <w:rPr>
          <w:color w:val="000000" w:themeColor="text1"/>
          <w:sz w:val="24"/>
          <w:szCs w:val="24"/>
        </w:rPr>
      </w:pPr>
    </w:p>
    <w:p w14:paraId="334D6CF1" w14:textId="77777777" w:rsidR="00451F5E" w:rsidRPr="00451F5E" w:rsidRDefault="00451F5E" w:rsidP="00857656">
      <w:pPr>
        <w:pStyle w:val="ListParagraph"/>
        <w:numPr>
          <w:ilvl w:val="0"/>
          <w:numId w:val="1"/>
        </w:numPr>
        <w:rPr>
          <w:color w:val="000000" w:themeColor="text1"/>
          <w:sz w:val="24"/>
          <w:szCs w:val="24"/>
        </w:rPr>
      </w:pPr>
      <w:r>
        <w:rPr>
          <w:color w:val="000000" w:themeColor="text1"/>
          <w:sz w:val="24"/>
          <w:szCs w:val="24"/>
          <w:u w:val="single"/>
        </w:rPr>
        <w:t>Autumn and winter vaccination programmes:</w:t>
      </w:r>
    </w:p>
    <w:p w14:paraId="3C5934BD" w14:textId="77777777" w:rsidR="00EE0177" w:rsidRDefault="001E652B" w:rsidP="00EE0177">
      <w:pPr>
        <w:pStyle w:val="ListParagraph"/>
        <w:numPr>
          <w:ilvl w:val="1"/>
          <w:numId w:val="1"/>
        </w:numPr>
        <w:rPr>
          <w:color w:val="000000" w:themeColor="text1"/>
          <w:sz w:val="24"/>
          <w:szCs w:val="24"/>
        </w:rPr>
      </w:pPr>
      <w:r>
        <w:rPr>
          <w:color w:val="000000" w:themeColor="text1"/>
          <w:sz w:val="24"/>
          <w:szCs w:val="24"/>
        </w:rPr>
        <w:t xml:space="preserve">Flu: eligible patients are being invited from now to book slots from OCTOBER onwards. For more info: </w:t>
      </w:r>
      <w:hyperlink r:id="rId22" w:history="1">
        <w:r w:rsidR="00EE0177">
          <w:rPr>
            <w:rStyle w:val="Hyperlink"/>
          </w:rPr>
          <w:t>Flu vaccine - NHS</w:t>
        </w:r>
      </w:hyperlink>
      <w:r>
        <w:rPr>
          <w:rStyle w:val="Hyperlink"/>
        </w:rPr>
        <w:br/>
      </w:r>
    </w:p>
    <w:p w14:paraId="454912AC" w14:textId="77777777" w:rsidR="00EE0177" w:rsidRDefault="00EE0177" w:rsidP="00EE0177">
      <w:pPr>
        <w:pStyle w:val="ListParagraph"/>
        <w:numPr>
          <w:ilvl w:val="1"/>
          <w:numId w:val="1"/>
        </w:numPr>
        <w:rPr>
          <w:color w:val="000000" w:themeColor="text1"/>
          <w:sz w:val="24"/>
          <w:szCs w:val="24"/>
        </w:rPr>
      </w:pPr>
      <w:r>
        <w:rPr>
          <w:color w:val="000000" w:themeColor="text1"/>
          <w:sz w:val="24"/>
          <w:szCs w:val="24"/>
        </w:rPr>
        <w:t>COVID vaccinations</w:t>
      </w:r>
      <w:r w:rsidR="001E652B">
        <w:rPr>
          <w:color w:val="000000" w:themeColor="text1"/>
          <w:sz w:val="24"/>
          <w:szCs w:val="24"/>
        </w:rPr>
        <w:t xml:space="preserve">; we do not give COVID vaccinations at the surgery, but patients who are eligible can book slots with local pharmacies via the national booking site. For more info, see: </w:t>
      </w:r>
      <w:hyperlink r:id="rId23" w:history="1">
        <w:r>
          <w:rPr>
            <w:rStyle w:val="Hyperlink"/>
          </w:rPr>
          <w:t>COVID-19 vaccine - NHS</w:t>
        </w:r>
      </w:hyperlink>
      <w:r w:rsidR="001E652B">
        <w:rPr>
          <w:rStyle w:val="Hyperlink"/>
        </w:rPr>
        <w:br/>
      </w:r>
    </w:p>
    <w:p w14:paraId="1F5E2C6C" w14:textId="77777777" w:rsidR="00EE0177" w:rsidRPr="001E652B" w:rsidRDefault="00EE0177" w:rsidP="00EE0177">
      <w:pPr>
        <w:pStyle w:val="ListParagraph"/>
        <w:numPr>
          <w:ilvl w:val="1"/>
          <w:numId w:val="1"/>
        </w:numPr>
        <w:rPr>
          <w:rStyle w:val="Hyperlink"/>
          <w:color w:val="000000" w:themeColor="text1"/>
          <w:sz w:val="24"/>
          <w:szCs w:val="24"/>
          <w:u w:val="none"/>
        </w:rPr>
      </w:pPr>
      <w:r>
        <w:rPr>
          <w:color w:val="000000" w:themeColor="text1"/>
          <w:sz w:val="24"/>
          <w:szCs w:val="24"/>
        </w:rPr>
        <w:t>RSV</w:t>
      </w:r>
      <w:r w:rsidR="001E652B">
        <w:rPr>
          <w:color w:val="000000" w:themeColor="text1"/>
          <w:sz w:val="24"/>
          <w:szCs w:val="24"/>
        </w:rPr>
        <w:t xml:space="preserve"> – this is now being offered to all patients who are over 75, or live in a care home with older adults. It is also offered to pregnant patients. We do give this vaccination </w:t>
      </w:r>
      <w:r w:rsidR="0019007F">
        <w:rPr>
          <w:color w:val="000000" w:themeColor="text1"/>
          <w:sz w:val="24"/>
          <w:szCs w:val="24"/>
        </w:rPr>
        <w:t>at the surgery. For more info:</w:t>
      </w:r>
      <w:r>
        <w:rPr>
          <w:color w:val="000000" w:themeColor="text1"/>
          <w:sz w:val="24"/>
          <w:szCs w:val="24"/>
        </w:rPr>
        <w:t xml:space="preserve"> </w:t>
      </w:r>
      <w:hyperlink r:id="rId24" w:history="1">
        <w:r>
          <w:rPr>
            <w:rStyle w:val="Hyperlink"/>
          </w:rPr>
          <w:t>RSV vaccine - NHS</w:t>
        </w:r>
      </w:hyperlink>
    </w:p>
    <w:p w14:paraId="7ADB0033" w14:textId="77777777" w:rsidR="001E652B" w:rsidRPr="00592DEB" w:rsidRDefault="001E652B" w:rsidP="001E652B">
      <w:pPr>
        <w:pStyle w:val="ListParagraph"/>
        <w:ind w:left="1140"/>
        <w:rPr>
          <w:color w:val="000000" w:themeColor="text1"/>
          <w:sz w:val="24"/>
          <w:szCs w:val="24"/>
        </w:rPr>
      </w:pPr>
    </w:p>
    <w:p w14:paraId="3EA3A3FB" w14:textId="77777777" w:rsidR="00EE0177" w:rsidRPr="001E652B" w:rsidRDefault="00EE0177" w:rsidP="003B4289">
      <w:pPr>
        <w:pStyle w:val="ListParagraph"/>
        <w:numPr>
          <w:ilvl w:val="1"/>
          <w:numId w:val="1"/>
        </w:numPr>
        <w:rPr>
          <w:color w:val="000000" w:themeColor="text1"/>
          <w:sz w:val="24"/>
          <w:szCs w:val="24"/>
        </w:rPr>
      </w:pPr>
      <w:r>
        <w:t>Pneumonia</w:t>
      </w:r>
      <w:r w:rsidR="001E652B">
        <w:t xml:space="preserve"> vaccination is offered to babies, people aged 65 and over</w:t>
      </w:r>
      <w:r w:rsidR="0019007F">
        <w:t>,</w:t>
      </w:r>
      <w:r w:rsidR="001E652B">
        <w:t xml:space="preserve"> and children and adults at higher risk of getting seriously ill. It is usually one dose (though some people may need extra doses or regular doses). We can give this</w:t>
      </w:r>
      <w:r w:rsidR="0019007F">
        <w:t xml:space="preserve"> at the surgery. For more info:</w:t>
      </w:r>
      <w:r>
        <w:t xml:space="preserve"> </w:t>
      </w:r>
      <w:hyperlink r:id="rId25" w:history="1">
        <w:r>
          <w:rPr>
            <w:rStyle w:val="Hyperlink"/>
          </w:rPr>
          <w:t>Pneumococcal vaccine - NHS</w:t>
        </w:r>
      </w:hyperlink>
    </w:p>
    <w:p w14:paraId="26D6ACFA" w14:textId="77777777" w:rsidR="00A462AF" w:rsidRDefault="006A47DD" w:rsidP="00A462AF">
      <w:pPr>
        <w:rPr>
          <w:rFonts w:cstheme="minorHAnsi"/>
          <w:color w:val="000000" w:themeColor="text1"/>
          <w:sz w:val="36"/>
          <w:szCs w:val="36"/>
        </w:rPr>
      </w:pPr>
      <w:r>
        <w:rPr>
          <w:rFonts w:cstheme="minorHAnsi"/>
          <w:color w:val="000000" w:themeColor="text1"/>
          <w:sz w:val="36"/>
          <w:szCs w:val="36"/>
        </w:rPr>
        <w:t>5</w:t>
      </w:r>
      <w:r w:rsidR="006D408F" w:rsidRPr="00192BBD">
        <w:rPr>
          <w:rFonts w:cstheme="minorHAnsi"/>
          <w:color w:val="000000" w:themeColor="text1"/>
          <w:sz w:val="36"/>
          <w:szCs w:val="36"/>
        </w:rPr>
        <w:t xml:space="preserve">  </w:t>
      </w:r>
      <w:r w:rsidR="00B44036">
        <w:rPr>
          <w:rFonts w:cstheme="minorHAnsi"/>
          <w:color w:val="000000" w:themeColor="text1"/>
          <w:sz w:val="36"/>
          <w:szCs w:val="36"/>
        </w:rPr>
        <w:t xml:space="preserve"> </w:t>
      </w:r>
      <w:r w:rsidR="00D52F5F" w:rsidRPr="00192BBD">
        <w:rPr>
          <w:rFonts w:cstheme="minorHAnsi"/>
          <w:color w:val="000000" w:themeColor="text1"/>
          <w:sz w:val="36"/>
          <w:szCs w:val="36"/>
        </w:rPr>
        <w:t xml:space="preserve">Any other </w:t>
      </w:r>
      <w:r w:rsidR="00A462AF">
        <w:rPr>
          <w:rFonts w:cstheme="minorHAnsi"/>
          <w:color w:val="000000" w:themeColor="text1"/>
          <w:sz w:val="36"/>
          <w:szCs w:val="36"/>
        </w:rPr>
        <w:t>business</w:t>
      </w:r>
    </w:p>
    <w:p w14:paraId="14B6AFAA" w14:textId="77777777" w:rsidR="00A462AF" w:rsidRPr="00F82C09" w:rsidRDefault="00F82C09" w:rsidP="00F82C09">
      <w:pPr>
        <w:pStyle w:val="ListParagraph"/>
        <w:numPr>
          <w:ilvl w:val="0"/>
          <w:numId w:val="8"/>
        </w:numPr>
        <w:ind w:left="426" w:hanging="426"/>
        <w:rPr>
          <w:rFonts w:cstheme="minorHAnsi"/>
          <w:color w:val="000000" w:themeColor="text1"/>
          <w:sz w:val="24"/>
          <w:szCs w:val="24"/>
          <w:u w:val="single"/>
        </w:rPr>
      </w:pPr>
      <w:r w:rsidRPr="00F82C09">
        <w:rPr>
          <w:rFonts w:cstheme="minorHAnsi"/>
          <w:color w:val="000000" w:themeColor="text1"/>
          <w:sz w:val="24"/>
          <w:szCs w:val="24"/>
          <w:u w:val="single"/>
        </w:rPr>
        <w:t>Repeat prescribing</w:t>
      </w:r>
    </w:p>
    <w:p w14:paraId="3F7DD31E" w14:textId="77777777" w:rsidR="000E5F73" w:rsidRDefault="005E6937" w:rsidP="00F82C09">
      <w:pPr>
        <w:ind w:left="426"/>
        <w:rPr>
          <w:rFonts w:cstheme="minorHAnsi"/>
          <w:color w:val="000000" w:themeColor="text1"/>
          <w:sz w:val="24"/>
          <w:szCs w:val="24"/>
        </w:rPr>
      </w:pPr>
      <w:r>
        <w:rPr>
          <w:rFonts w:cstheme="minorHAnsi"/>
          <w:color w:val="000000" w:themeColor="text1"/>
          <w:sz w:val="24"/>
          <w:szCs w:val="24"/>
        </w:rPr>
        <w:t xml:space="preserve">There was a brief discussion about the 2 months’ supply limit for repeat medications. We had discussed this at the last meeting but Mody correctly pointed out that actually the limit should be described as 8 weeks rather than 2 months. This is due to most pharmaceutical companies creating medication packs in </w:t>
      </w:r>
      <w:r w:rsidR="001E652B">
        <w:rPr>
          <w:rFonts w:cstheme="minorHAnsi"/>
          <w:color w:val="000000" w:themeColor="text1"/>
          <w:sz w:val="24"/>
          <w:szCs w:val="24"/>
        </w:rPr>
        <w:t>7-day</w:t>
      </w:r>
      <w:r>
        <w:rPr>
          <w:rFonts w:cstheme="minorHAnsi"/>
          <w:color w:val="000000" w:themeColor="text1"/>
          <w:sz w:val="24"/>
          <w:szCs w:val="24"/>
        </w:rPr>
        <w:t xml:space="preserve"> blister packs / issues, which do not convert neatly into 2 calendar months. </w:t>
      </w:r>
    </w:p>
    <w:p w14:paraId="5918EEE1" w14:textId="77777777" w:rsidR="00F82C09" w:rsidRDefault="005E6937" w:rsidP="00F82C09">
      <w:pPr>
        <w:ind w:left="426"/>
        <w:rPr>
          <w:rFonts w:cstheme="minorHAnsi"/>
          <w:color w:val="000000" w:themeColor="text1"/>
          <w:sz w:val="24"/>
          <w:szCs w:val="24"/>
        </w:rPr>
      </w:pPr>
      <w:r>
        <w:rPr>
          <w:rFonts w:cstheme="minorHAnsi"/>
          <w:color w:val="000000" w:themeColor="text1"/>
          <w:sz w:val="24"/>
          <w:szCs w:val="24"/>
        </w:rPr>
        <w:t xml:space="preserve">There was also a discussion about the best method to request repeat medications. Most of the group found the online system very convenient. Patients who are unable to use these platforms can still request medication in person, or by phone (though we do try to encourage patients to avoid phone requests if possible to help keep </w:t>
      </w:r>
      <w:r w:rsidR="001E652B">
        <w:rPr>
          <w:rFonts w:cstheme="minorHAnsi"/>
          <w:color w:val="000000" w:themeColor="text1"/>
          <w:sz w:val="24"/>
          <w:szCs w:val="24"/>
        </w:rPr>
        <w:t>phone line</w:t>
      </w:r>
      <w:r>
        <w:rPr>
          <w:rFonts w:cstheme="minorHAnsi"/>
          <w:color w:val="000000" w:themeColor="text1"/>
          <w:sz w:val="24"/>
          <w:szCs w:val="24"/>
        </w:rPr>
        <w:t xml:space="preserve"> available for more acute medical concerns).</w:t>
      </w:r>
    </w:p>
    <w:p w14:paraId="2C91046F" w14:textId="77777777" w:rsidR="00463CB2" w:rsidRDefault="00463CB2" w:rsidP="00463CB2">
      <w:pPr>
        <w:pStyle w:val="ListParagraph"/>
        <w:numPr>
          <w:ilvl w:val="0"/>
          <w:numId w:val="8"/>
        </w:numPr>
        <w:ind w:left="426" w:hanging="426"/>
        <w:rPr>
          <w:rFonts w:cstheme="minorHAnsi"/>
          <w:color w:val="000000" w:themeColor="text1"/>
          <w:sz w:val="24"/>
          <w:szCs w:val="24"/>
          <w:u w:val="single"/>
        </w:rPr>
      </w:pPr>
      <w:r>
        <w:rPr>
          <w:rFonts w:cstheme="minorHAnsi"/>
          <w:color w:val="000000" w:themeColor="text1"/>
          <w:sz w:val="24"/>
          <w:szCs w:val="24"/>
          <w:u w:val="single"/>
        </w:rPr>
        <w:t>New registrations</w:t>
      </w:r>
    </w:p>
    <w:p w14:paraId="5263CFDE" w14:textId="77777777" w:rsidR="00B602FE" w:rsidRPr="00B602FE" w:rsidRDefault="00463CB2" w:rsidP="00B602FE">
      <w:pPr>
        <w:ind w:left="426"/>
        <w:rPr>
          <w:rFonts w:cstheme="minorHAnsi"/>
          <w:color w:val="000000" w:themeColor="text1"/>
          <w:sz w:val="24"/>
          <w:szCs w:val="24"/>
          <w:u w:val="single"/>
        </w:rPr>
      </w:pPr>
      <w:r w:rsidRPr="00B602FE">
        <w:rPr>
          <w:rFonts w:cstheme="minorHAnsi"/>
          <w:color w:val="000000" w:themeColor="text1"/>
          <w:sz w:val="24"/>
          <w:szCs w:val="24"/>
        </w:rPr>
        <w:t>Greta asked ab</w:t>
      </w:r>
      <w:r w:rsidR="00B602FE" w:rsidRPr="00B602FE">
        <w:rPr>
          <w:rFonts w:cstheme="minorHAnsi"/>
          <w:color w:val="000000" w:themeColor="text1"/>
          <w:sz w:val="24"/>
          <w:szCs w:val="24"/>
        </w:rPr>
        <w:t>ou</w:t>
      </w:r>
      <w:r w:rsidRPr="00B602FE">
        <w:rPr>
          <w:rFonts w:cstheme="minorHAnsi"/>
          <w:color w:val="000000" w:themeColor="text1"/>
          <w:sz w:val="24"/>
          <w:szCs w:val="24"/>
        </w:rPr>
        <w:t>t the process for new patients joining the practice. MN said that the process was very quick and easy now; patient can complete online forms, or come to the practice in person. Sandra confirmed that her experience of re</w:t>
      </w:r>
      <w:r w:rsidR="00B602FE" w:rsidRPr="00B602FE">
        <w:rPr>
          <w:rFonts w:cstheme="minorHAnsi"/>
          <w:color w:val="000000" w:themeColor="text1"/>
          <w:sz w:val="24"/>
          <w:szCs w:val="24"/>
        </w:rPr>
        <w:t>c</w:t>
      </w:r>
      <w:r w:rsidRPr="00B602FE">
        <w:rPr>
          <w:rFonts w:cstheme="minorHAnsi"/>
          <w:color w:val="000000" w:themeColor="text1"/>
          <w:sz w:val="24"/>
          <w:szCs w:val="24"/>
        </w:rPr>
        <w:t>ently registered a family member had been very quick and easy.</w:t>
      </w:r>
      <w:r w:rsidR="00B602FE" w:rsidRPr="00B602FE">
        <w:rPr>
          <w:rFonts w:cstheme="minorHAnsi"/>
          <w:color w:val="000000" w:themeColor="text1"/>
          <w:sz w:val="24"/>
          <w:szCs w:val="24"/>
          <w:u w:val="single"/>
        </w:rPr>
        <w:t xml:space="preserve"> </w:t>
      </w:r>
    </w:p>
    <w:p w14:paraId="5A2A64AB" w14:textId="77777777" w:rsidR="00B602FE" w:rsidRPr="00F82C09" w:rsidRDefault="00B602FE" w:rsidP="00B602FE">
      <w:pPr>
        <w:pStyle w:val="ListParagraph"/>
        <w:numPr>
          <w:ilvl w:val="0"/>
          <w:numId w:val="8"/>
        </w:numPr>
        <w:ind w:left="426" w:hanging="426"/>
        <w:rPr>
          <w:rFonts w:cstheme="minorHAnsi"/>
          <w:color w:val="000000" w:themeColor="text1"/>
          <w:sz w:val="24"/>
          <w:szCs w:val="24"/>
          <w:u w:val="single"/>
        </w:rPr>
      </w:pPr>
      <w:r>
        <w:rPr>
          <w:rFonts w:cstheme="minorHAnsi"/>
          <w:color w:val="000000" w:themeColor="text1"/>
          <w:sz w:val="24"/>
          <w:szCs w:val="24"/>
          <w:u w:val="single"/>
        </w:rPr>
        <w:t>Named GP</w:t>
      </w:r>
    </w:p>
    <w:p w14:paraId="2764D8FA" w14:textId="77777777" w:rsidR="00282ED8" w:rsidRDefault="00B602FE" w:rsidP="00F82C09">
      <w:pPr>
        <w:ind w:left="426"/>
        <w:rPr>
          <w:rFonts w:cstheme="minorHAnsi"/>
          <w:color w:val="000000" w:themeColor="text1"/>
          <w:sz w:val="24"/>
          <w:szCs w:val="24"/>
        </w:rPr>
      </w:pPr>
      <w:r>
        <w:rPr>
          <w:rFonts w:cstheme="minorHAnsi"/>
          <w:color w:val="000000" w:themeColor="text1"/>
          <w:sz w:val="24"/>
          <w:szCs w:val="24"/>
        </w:rPr>
        <w:t>Sandra asked about</w:t>
      </w:r>
      <w:r w:rsidR="00282ED8">
        <w:rPr>
          <w:rFonts w:cstheme="minorHAnsi"/>
          <w:color w:val="000000" w:themeColor="text1"/>
          <w:sz w:val="24"/>
          <w:szCs w:val="24"/>
        </w:rPr>
        <w:t xml:space="preserve"> the NHS contract requirement that all patients have a named GP. MN confirmed that when patients register, th</w:t>
      </w:r>
      <w:r w:rsidR="0019007F">
        <w:rPr>
          <w:rFonts w:cstheme="minorHAnsi"/>
          <w:color w:val="000000" w:themeColor="text1"/>
          <w:sz w:val="24"/>
          <w:szCs w:val="24"/>
        </w:rPr>
        <w:t>ey</w:t>
      </w:r>
      <w:r w:rsidR="00282ED8">
        <w:rPr>
          <w:rFonts w:cstheme="minorHAnsi"/>
          <w:color w:val="000000" w:themeColor="text1"/>
          <w:sz w:val="24"/>
          <w:szCs w:val="24"/>
        </w:rPr>
        <w:t xml:space="preserve"> are allocated to a specific GP. Patients can see who their named GP is if they look at their online accounts. We can also let patients kno</w:t>
      </w:r>
      <w:r w:rsidR="0019007F">
        <w:rPr>
          <w:rFonts w:cstheme="minorHAnsi"/>
          <w:color w:val="000000" w:themeColor="text1"/>
          <w:sz w:val="24"/>
          <w:szCs w:val="24"/>
        </w:rPr>
        <w:t>w</w:t>
      </w:r>
      <w:r w:rsidR="00282ED8">
        <w:rPr>
          <w:rFonts w:cstheme="minorHAnsi"/>
          <w:color w:val="000000" w:themeColor="text1"/>
          <w:sz w:val="24"/>
          <w:szCs w:val="24"/>
        </w:rPr>
        <w:t>.</w:t>
      </w:r>
    </w:p>
    <w:p w14:paraId="62E4B507" w14:textId="77777777" w:rsidR="00463CB2" w:rsidRDefault="00282ED8" w:rsidP="00F82C09">
      <w:pPr>
        <w:ind w:left="426"/>
        <w:rPr>
          <w:rFonts w:cstheme="minorHAnsi"/>
          <w:color w:val="000000" w:themeColor="text1"/>
          <w:sz w:val="24"/>
          <w:szCs w:val="24"/>
        </w:rPr>
      </w:pPr>
      <w:r>
        <w:rPr>
          <w:rFonts w:cstheme="minorHAnsi"/>
          <w:color w:val="000000" w:themeColor="text1"/>
          <w:sz w:val="24"/>
          <w:szCs w:val="24"/>
        </w:rPr>
        <w:t>Havin</w:t>
      </w:r>
      <w:r w:rsidR="0019007F">
        <w:rPr>
          <w:rFonts w:cstheme="minorHAnsi"/>
          <w:color w:val="000000" w:themeColor="text1"/>
          <w:sz w:val="24"/>
          <w:szCs w:val="24"/>
        </w:rPr>
        <w:t xml:space="preserve">g a named GP does not mean </w:t>
      </w:r>
      <w:r>
        <w:rPr>
          <w:rFonts w:cstheme="minorHAnsi"/>
          <w:color w:val="000000" w:themeColor="text1"/>
          <w:sz w:val="24"/>
          <w:szCs w:val="24"/>
        </w:rPr>
        <w:t>patients would only be seen by that GP. In most cases, we try to allocate patients to clinicians based on what their concern is, and who may have dealt with that concern before. For example, a patient concerned about allergies may be seen by the clinician who they have consulted before about this. We believe this offers patients better continuity of care.</w:t>
      </w:r>
    </w:p>
    <w:p w14:paraId="7B01AEF2" w14:textId="77777777" w:rsidR="00B602FE" w:rsidRDefault="00B602FE" w:rsidP="00B602FE">
      <w:pPr>
        <w:pStyle w:val="ListParagraph"/>
        <w:numPr>
          <w:ilvl w:val="0"/>
          <w:numId w:val="8"/>
        </w:numPr>
        <w:ind w:left="426" w:hanging="426"/>
        <w:rPr>
          <w:rFonts w:cstheme="minorHAnsi"/>
          <w:color w:val="000000" w:themeColor="text1"/>
          <w:sz w:val="24"/>
          <w:szCs w:val="24"/>
          <w:u w:val="single"/>
        </w:rPr>
      </w:pPr>
      <w:r>
        <w:rPr>
          <w:rFonts w:cstheme="minorHAnsi"/>
          <w:color w:val="000000" w:themeColor="text1"/>
          <w:sz w:val="24"/>
          <w:szCs w:val="24"/>
          <w:u w:val="single"/>
        </w:rPr>
        <w:t>PSA tests</w:t>
      </w:r>
    </w:p>
    <w:p w14:paraId="0AA17F37" w14:textId="77777777" w:rsidR="005D4FF9" w:rsidRDefault="005D4FF9" w:rsidP="005D4FF9">
      <w:pPr>
        <w:ind w:left="426"/>
      </w:pPr>
      <w:r>
        <w:t>Rob asked about eligibility for PSA (Prostate Specific Antigen) testing. We can offer this blood test at the surgery. The best way to request this is via PATCHs. A GP would then review the request and discuss this with the patient. For more information on this see</w:t>
      </w:r>
      <w:r w:rsidR="0019007F">
        <w:t>:</w:t>
      </w:r>
      <w:r>
        <w:t xml:space="preserve"> </w:t>
      </w:r>
      <w:hyperlink r:id="rId26" w:history="1">
        <w:r w:rsidRPr="005D4FF9">
          <w:rPr>
            <w:rStyle w:val="Hyperlink"/>
          </w:rPr>
          <w:t>PSA test - NHS</w:t>
        </w:r>
      </w:hyperlink>
    </w:p>
    <w:p w14:paraId="709A19D9" w14:textId="77777777" w:rsidR="00B602FE" w:rsidRPr="00F82C09" w:rsidRDefault="00B602FE" w:rsidP="00B602FE">
      <w:pPr>
        <w:pStyle w:val="ListParagraph"/>
        <w:numPr>
          <w:ilvl w:val="0"/>
          <w:numId w:val="8"/>
        </w:numPr>
        <w:ind w:left="426" w:hanging="426"/>
        <w:rPr>
          <w:rFonts w:cstheme="minorHAnsi"/>
          <w:color w:val="000000" w:themeColor="text1"/>
          <w:sz w:val="24"/>
          <w:szCs w:val="24"/>
          <w:u w:val="single"/>
        </w:rPr>
      </w:pPr>
      <w:r>
        <w:rPr>
          <w:rFonts w:cstheme="minorHAnsi"/>
          <w:color w:val="000000" w:themeColor="text1"/>
          <w:sz w:val="24"/>
          <w:szCs w:val="24"/>
          <w:u w:val="single"/>
        </w:rPr>
        <w:t>Google reviews</w:t>
      </w:r>
    </w:p>
    <w:p w14:paraId="62DE94DD" w14:textId="77777777" w:rsidR="00B602FE" w:rsidRDefault="00B602FE" w:rsidP="00B602FE">
      <w:pPr>
        <w:pStyle w:val="ListParagraph"/>
        <w:ind w:left="426"/>
        <w:rPr>
          <w:rFonts w:cstheme="minorHAnsi"/>
          <w:color w:val="000000" w:themeColor="text1"/>
          <w:sz w:val="24"/>
          <w:szCs w:val="24"/>
          <w:u w:val="single"/>
        </w:rPr>
      </w:pPr>
    </w:p>
    <w:p w14:paraId="1001C605" w14:textId="77777777" w:rsidR="00B602FE" w:rsidRDefault="00D678C2" w:rsidP="00B602FE">
      <w:pPr>
        <w:pStyle w:val="ListParagraph"/>
        <w:ind w:left="426"/>
        <w:rPr>
          <w:rFonts w:cstheme="minorHAnsi"/>
          <w:color w:val="000000" w:themeColor="text1"/>
          <w:sz w:val="24"/>
          <w:szCs w:val="24"/>
        </w:rPr>
      </w:pPr>
      <w:r>
        <w:rPr>
          <w:rFonts w:cstheme="minorHAnsi"/>
          <w:color w:val="000000" w:themeColor="text1"/>
          <w:sz w:val="24"/>
          <w:szCs w:val="24"/>
        </w:rPr>
        <w:t>Linh wanted to remind the group about the value of positive feedback on the surgery, both in terms of staff morale, and in helping with recruiting new patients. We encourage patients to provide feedback (nega</w:t>
      </w:r>
      <w:r w:rsidR="0019007F">
        <w:rPr>
          <w:rFonts w:cstheme="minorHAnsi"/>
          <w:color w:val="000000" w:themeColor="text1"/>
          <w:sz w:val="24"/>
          <w:szCs w:val="24"/>
        </w:rPr>
        <w:t>tive and positive) via Google and</w:t>
      </w:r>
      <w:r>
        <w:rPr>
          <w:rFonts w:cstheme="minorHAnsi"/>
          <w:color w:val="000000" w:themeColor="text1"/>
          <w:sz w:val="24"/>
          <w:szCs w:val="24"/>
        </w:rPr>
        <w:t xml:space="preserve"> the NHS.UK site (where patients used to provide reviews) is no longer active.</w:t>
      </w:r>
    </w:p>
    <w:p w14:paraId="2F16583A" w14:textId="77777777" w:rsidR="00D678C2" w:rsidRDefault="00D678C2" w:rsidP="00B602FE">
      <w:pPr>
        <w:pStyle w:val="ListParagraph"/>
        <w:ind w:left="426"/>
        <w:rPr>
          <w:rFonts w:cstheme="minorHAnsi"/>
          <w:color w:val="000000" w:themeColor="text1"/>
          <w:sz w:val="24"/>
          <w:szCs w:val="24"/>
        </w:rPr>
      </w:pPr>
    </w:p>
    <w:p w14:paraId="07437B92" w14:textId="77777777" w:rsidR="00521808" w:rsidRDefault="00D678C2" w:rsidP="00521808">
      <w:pPr>
        <w:pStyle w:val="ListParagraph"/>
        <w:ind w:left="426"/>
        <w:rPr>
          <w:rFonts w:cstheme="minorHAnsi"/>
          <w:color w:val="000000" w:themeColor="text1"/>
          <w:sz w:val="24"/>
          <w:szCs w:val="24"/>
        </w:rPr>
      </w:pPr>
      <w:r>
        <w:rPr>
          <w:rFonts w:cstheme="minorHAnsi"/>
          <w:color w:val="000000" w:themeColor="text1"/>
          <w:sz w:val="24"/>
          <w:szCs w:val="24"/>
        </w:rPr>
        <w:t>Patients who want to leave a review can do so via this link:</w:t>
      </w:r>
      <w:r w:rsidR="00521808">
        <w:rPr>
          <w:rFonts w:cstheme="minorHAnsi"/>
          <w:color w:val="000000" w:themeColor="text1"/>
          <w:sz w:val="24"/>
          <w:szCs w:val="24"/>
        </w:rPr>
        <w:t xml:space="preserve"> </w:t>
      </w:r>
      <w:hyperlink r:id="rId27" w:history="1">
        <w:r w:rsidR="00521808" w:rsidRPr="00521808">
          <w:rPr>
            <w:rStyle w:val="Hyperlink"/>
            <w:rFonts w:cstheme="minorHAnsi"/>
            <w:sz w:val="24"/>
            <w:szCs w:val="24"/>
          </w:rPr>
          <w:t>https://g.page/r/CWzjDB1ZM0uzEBM/review</w:t>
        </w:r>
      </w:hyperlink>
    </w:p>
    <w:p w14:paraId="42E842FE" w14:textId="77777777" w:rsidR="00521808" w:rsidRPr="00521808" w:rsidRDefault="00521808" w:rsidP="00521808">
      <w:pPr>
        <w:pStyle w:val="ListParagraph"/>
        <w:ind w:left="426"/>
        <w:rPr>
          <w:rFonts w:cstheme="minorHAnsi"/>
          <w:color w:val="000000" w:themeColor="text1"/>
          <w:sz w:val="24"/>
          <w:szCs w:val="24"/>
        </w:rPr>
      </w:pPr>
    </w:p>
    <w:p w14:paraId="635ED187" w14:textId="77777777" w:rsidR="00521808" w:rsidRDefault="00521808" w:rsidP="00521808">
      <w:pPr>
        <w:pStyle w:val="ListParagraph"/>
        <w:ind w:left="426"/>
        <w:rPr>
          <w:rFonts w:cstheme="minorHAnsi"/>
          <w:color w:val="000000" w:themeColor="text1"/>
          <w:sz w:val="24"/>
          <w:szCs w:val="24"/>
        </w:rPr>
      </w:pPr>
      <w:r w:rsidRPr="00521808">
        <w:rPr>
          <w:rFonts w:cstheme="minorHAnsi"/>
          <w:color w:val="000000" w:themeColor="text1"/>
          <w:sz w:val="24"/>
          <w:szCs w:val="24"/>
        </w:rPr>
        <w:t>Or scan this QR code:</w:t>
      </w:r>
    </w:p>
    <w:p w14:paraId="47991E48" w14:textId="77777777" w:rsidR="00521808" w:rsidRPr="00521808" w:rsidRDefault="00521808" w:rsidP="00521808">
      <w:pPr>
        <w:pStyle w:val="ListParagraph"/>
        <w:ind w:left="426"/>
        <w:rPr>
          <w:rFonts w:cstheme="minorHAnsi"/>
          <w:color w:val="000000" w:themeColor="text1"/>
          <w:sz w:val="24"/>
          <w:szCs w:val="24"/>
        </w:rPr>
      </w:pPr>
      <w:r w:rsidRPr="00521808">
        <w:rPr>
          <w:rFonts w:cstheme="minorHAnsi"/>
          <w:noProof/>
          <w:color w:val="000000" w:themeColor="text1"/>
          <w:sz w:val="24"/>
          <w:szCs w:val="24"/>
          <w:lang w:eastAsia="en-GB"/>
        </w:rPr>
        <w:drawing>
          <wp:inline distT="0" distB="0" distL="0" distR="0" wp14:anchorId="0A61FB36" wp14:editId="6BEEEA35">
            <wp:extent cx="2863997" cy="284494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863997" cy="2844946"/>
                    </a:xfrm>
                    <a:prstGeom prst="rect">
                      <a:avLst/>
                    </a:prstGeom>
                  </pic:spPr>
                </pic:pic>
              </a:graphicData>
            </a:graphic>
          </wp:inline>
        </w:drawing>
      </w:r>
    </w:p>
    <w:p w14:paraId="582B7BC2" w14:textId="77777777" w:rsidR="00474236" w:rsidRPr="005E6937" w:rsidRDefault="006A47DD" w:rsidP="00474236">
      <w:pPr>
        <w:rPr>
          <w:rFonts w:cstheme="minorHAnsi"/>
          <w:color w:val="000000" w:themeColor="text1"/>
          <w:sz w:val="36"/>
          <w:szCs w:val="36"/>
        </w:rPr>
      </w:pPr>
      <w:r>
        <w:rPr>
          <w:rFonts w:cstheme="minorHAnsi"/>
          <w:color w:val="000000" w:themeColor="text1"/>
          <w:sz w:val="36"/>
          <w:szCs w:val="36"/>
        </w:rPr>
        <w:t>6</w:t>
      </w:r>
      <w:r w:rsidR="00D52F5F" w:rsidRPr="007B4D20">
        <w:rPr>
          <w:rFonts w:cstheme="minorHAnsi"/>
          <w:color w:val="000000" w:themeColor="text1"/>
          <w:sz w:val="36"/>
          <w:szCs w:val="36"/>
        </w:rPr>
        <w:t xml:space="preserve"> </w:t>
      </w:r>
      <w:r w:rsidR="00B44036">
        <w:rPr>
          <w:rFonts w:cstheme="minorHAnsi"/>
          <w:color w:val="000000" w:themeColor="text1"/>
          <w:sz w:val="36"/>
          <w:szCs w:val="36"/>
        </w:rPr>
        <w:t xml:space="preserve">  </w:t>
      </w:r>
      <w:r w:rsidR="00B05E89" w:rsidRPr="007B4D20">
        <w:rPr>
          <w:rFonts w:cstheme="minorHAnsi"/>
          <w:color w:val="000000" w:themeColor="text1"/>
          <w:sz w:val="36"/>
          <w:szCs w:val="36"/>
        </w:rPr>
        <w:t xml:space="preserve">Date of next </w:t>
      </w:r>
      <w:r w:rsidR="001E652B" w:rsidRPr="007B4D20">
        <w:rPr>
          <w:rFonts w:cstheme="minorHAnsi"/>
          <w:color w:val="000000" w:themeColor="text1"/>
          <w:sz w:val="36"/>
          <w:szCs w:val="36"/>
        </w:rPr>
        <w:t xml:space="preserve">meeting </w:t>
      </w:r>
      <w:r w:rsidR="001E652B">
        <w:rPr>
          <w:rFonts w:cstheme="minorHAnsi"/>
          <w:color w:val="000000" w:themeColor="text1"/>
          <w:sz w:val="36"/>
          <w:szCs w:val="36"/>
        </w:rPr>
        <w:t>-</w:t>
      </w:r>
      <w:r w:rsidR="005E6937">
        <w:rPr>
          <w:rFonts w:cstheme="minorHAnsi"/>
          <w:color w:val="000000" w:themeColor="text1"/>
          <w:sz w:val="36"/>
          <w:szCs w:val="36"/>
        </w:rPr>
        <w:t xml:space="preserve"> to be confirmed</w:t>
      </w:r>
    </w:p>
    <w:sectPr w:rsidR="00474236" w:rsidRPr="005E6937" w:rsidSect="002D6385">
      <w:headerReference w:type="default" r:id="rId29"/>
      <w:footerReference w:type="default" r:id="rId30"/>
      <w:pgSz w:w="11906" w:h="16838"/>
      <w:pgMar w:top="709" w:right="991" w:bottom="567" w:left="851" w:header="426" w:footer="2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7C5576" w14:textId="77777777" w:rsidR="007335E4" w:rsidRDefault="007335E4" w:rsidP="00062FE2">
      <w:pPr>
        <w:spacing w:after="0" w:line="240" w:lineRule="auto"/>
      </w:pPr>
      <w:r>
        <w:separator/>
      </w:r>
    </w:p>
  </w:endnote>
  <w:endnote w:type="continuationSeparator" w:id="0">
    <w:p w14:paraId="3F896B91" w14:textId="77777777" w:rsidR="007335E4" w:rsidRDefault="007335E4" w:rsidP="00062F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4014137"/>
      <w:docPartObj>
        <w:docPartGallery w:val="Page Numbers (Bottom of Page)"/>
        <w:docPartUnique/>
      </w:docPartObj>
    </w:sdtPr>
    <w:sdtEndPr>
      <w:rPr>
        <w:noProof/>
      </w:rPr>
    </w:sdtEndPr>
    <w:sdtContent>
      <w:p w14:paraId="4DA7E11B" w14:textId="65D89E7C" w:rsidR="00DA22C2" w:rsidRDefault="00DA22C2" w:rsidP="00DA22C2">
        <w:pPr>
          <w:pStyle w:val="Footer"/>
          <w:jc w:val="center"/>
        </w:pPr>
        <w:r>
          <w:fldChar w:fldCharType="begin"/>
        </w:r>
        <w:r>
          <w:instrText xml:space="preserve"> PAGE   \* MERGEFORMAT </w:instrText>
        </w:r>
        <w:r>
          <w:fldChar w:fldCharType="separate"/>
        </w:r>
        <w:r w:rsidR="002B65D5">
          <w:rPr>
            <w:noProof/>
          </w:rPr>
          <w:t>1</w:t>
        </w:r>
        <w:r>
          <w:rPr>
            <w:noProof/>
          </w:rPr>
          <w:fldChar w:fldCharType="end"/>
        </w:r>
      </w:p>
    </w:sdtContent>
  </w:sdt>
  <w:p w14:paraId="3C73B6E1" w14:textId="77777777" w:rsidR="00DA22C2" w:rsidRDefault="00DA22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9BD7CF" w14:textId="77777777" w:rsidR="007335E4" w:rsidRDefault="007335E4" w:rsidP="00062FE2">
      <w:pPr>
        <w:spacing w:after="0" w:line="240" w:lineRule="auto"/>
      </w:pPr>
      <w:r>
        <w:separator/>
      </w:r>
    </w:p>
  </w:footnote>
  <w:footnote w:type="continuationSeparator" w:id="0">
    <w:p w14:paraId="2BD632D3" w14:textId="77777777" w:rsidR="007335E4" w:rsidRDefault="007335E4" w:rsidP="00062F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52158" w14:textId="77777777" w:rsidR="006D7873" w:rsidRDefault="006D7873" w:rsidP="004136A5">
    <w:pPr>
      <w:pStyle w:val="Header"/>
      <w:jc w:val="center"/>
    </w:pPr>
  </w:p>
  <w:p w14:paraId="5CCD0D2D" w14:textId="77777777" w:rsidR="004136A5" w:rsidRDefault="004136A5" w:rsidP="004136A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C1407B"/>
    <w:multiLevelType w:val="hybridMultilevel"/>
    <w:tmpl w:val="CDD2873E"/>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 w15:restartNumberingAfterBreak="0">
    <w:nsid w:val="239830DF"/>
    <w:multiLevelType w:val="hybridMultilevel"/>
    <w:tmpl w:val="17D49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214770"/>
    <w:multiLevelType w:val="hybridMultilevel"/>
    <w:tmpl w:val="B4BE8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2B607A"/>
    <w:multiLevelType w:val="hybridMultilevel"/>
    <w:tmpl w:val="E796E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C13D81"/>
    <w:multiLevelType w:val="hybridMultilevel"/>
    <w:tmpl w:val="3098A59E"/>
    <w:lvl w:ilvl="0" w:tplc="08090001">
      <w:start w:val="1"/>
      <w:numFmt w:val="bullet"/>
      <w:lvlText w:val=""/>
      <w:lvlJc w:val="left"/>
      <w:pPr>
        <w:ind w:left="420" w:hanging="360"/>
      </w:pPr>
      <w:rPr>
        <w:rFonts w:ascii="Symbol" w:hAnsi="Symbol" w:hint="default"/>
      </w:rPr>
    </w:lvl>
    <w:lvl w:ilvl="1" w:tplc="08090003">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5" w15:restartNumberingAfterBreak="0">
    <w:nsid w:val="54783E80"/>
    <w:multiLevelType w:val="hybridMultilevel"/>
    <w:tmpl w:val="91EA23FE"/>
    <w:lvl w:ilvl="0" w:tplc="CC7C538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FB85B63"/>
    <w:multiLevelType w:val="hybridMultilevel"/>
    <w:tmpl w:val="F7C84262"/>
    <w:lvl w:ilvl="0" w:tplc="AC8E6E6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AA2713F"/>
    <w:multiLevelType w:val="hybridMultilevel"/>
    <w:tmpl w:val="C220F340"/>
    <w:lvl w:ilvl="0" w:tplc="B8B0E2DC">
      <w:start w:val="1"/>
      <w:numFmt w:val="bullet"/>
      <w:lvlText w:val="-"/>
      <w:lvlJc w:val="left"/>
      <w:pPr>
        <w:ind w:left="405" w:hanging="360"/>
      </w:pPr>
      <w:rPr>
        <w:rFonts w:ascii="Calibri" w:eastAsiaTheme="minorHAnsi" w:hAnsi="Calibri" w:cs="Calibri" w:hint="default"/>
      </w:rPr>
    </w:lvl>
    <w:lvl w:ilvl="1" w:tplc="08090003">
      <w:start w:val="1"/>
      <w:numFmt w:val="bullet"/>
      <w:lvlText w:val="o"/>
      <w:lvlJc w:val="left"/>
      <w:pPr>
        <w:ind w:left="1125" w:hanging="360"/>
      </w:pPr>
      <w:rPr>
        <w:rFonts w:ascii="Courier New" w:hAnsi="Courier New" w:cs="Courier New" w:hint="default"/>
      </w:rPr>
    </w:lvl>
    <w:lvl w:ilvl="2" w:tplc="08090005">
      <w:start w:val="1"/>
      <w:numFmt w:val="bullet"/>
      <w:lvlText w:val=""/>
      <w:lvlJc w:val="left"/>
      <w:pPr>
        <w:ind w:left="1845" w:hanging="360"/>
      </w:pPr>
      <w:rPr>
        <w:rFonts w:ascii="Wingdings" w:hAnsi="Wingdings" w:hint="default"/>
      </w:rPr>
    </w:lvl>
    <w:lvl w:ilvl="3" w:tplc="08090001">
      <w:start w:val="1"/>
      <w:numFmt w:val="bullet"/>
      <w:lvlText w:val=""/>
      <w:lvlJc w:val="left"/>
      <w:pPr>
        <w:ind w:left="2565" w:hanging="360"/>
      </w:pPr>
      <w:rPr>
        <w:rFonts w:ascii="Symbol" w:hAnsi="Symbol" w:hint="default"/>
      </w:rPr>
    </w:lvl>
    <w:lvl w:ilvl="4" w:tplc="08090003">
      <w:start w:val="1"/>
      <w:numFmt w:val="bullet"/>
      <w:lvlText w:val="o"/>
      <w:lvlJc w:val="left"/>
      <w:pPr>
        <w:ind w:left="3285" w:hanging="360"/>
      </w:pPr>
      <w:rPr>
        <w:rFonts w:ascii="Courier New" w:hAnsi="Courier New" w:cs="Courier New" w:hint="default"/>
      </w:rPr>
    </w:lvl>
    <w:lvl w:ilvl="5" w:tplc="08090005">
      <w:start w:val="1"/>
      <w:numFmt w:val="bullet"/>
      <w:lvlText w:val=""/>
      <w:lvlJc w:val="left"/>
      <w:pPr>
        <w:ind w:left="4005" w:hanging="360"/>
      </w:pPr>
      <w:rPr>
        <w:rFonts w:ascii="Wingdings" w:hAnsi="Wingdings" w:hint="default"/>
      </w:rPr>
    </w:lvl>
    <w:lvl w:ilvl="6" w:tplc="08090001">
      <w:start w:val="1"/>
      <w:numFmt w:val="bullet"/>
      <w:lvlText w:val=""/>
      <w:lvlJc w:val="left"/>
      <w:pPr>
        <w:ind w:left="4725" w:hanging="360"/>
      </w:pPr>
      <w:rPr>
        <w:rFonts w:ascii="Symbol" w:hAnsi="Symbol" w:hint="default"/>
      </w:rPr>
    </w:lvl>
    <w:lvl w:ilvl="7" w:tplc="08090003">
      <w:start w:val="1"/>
      <w:numFmt w:val="bullet"/>
      <w:lvlText w:val="o"/>
      <w:lvlJc w:val="left"/>
      <w:pPr>
        <w:ind w:left="5445" w:hanging="360"/>
      </w:pPr>
      <w:rPr>
        <w:rFonts w:ascii="Courier New" w:hAnsi="Courier New" w:cs="Courier New" w:hint="default"/>
      </w:rPr>
    </w:lvl>
    <w:lvl w:ilvl="8" w:tplc="08090005">
      <w:start w:val="1"/>
      <w:numFmt w:val="bullet"/>
      <w:lvlText w:val=""/>
      <w:lvlJc w:val="left"/>
      <w:pPr>
        <w:ind w:left="6165" w:hanging="360"/>
      </w:pPr>
      <w:rPr>
        <w:rFonts w:ascii="Wingdings" w:hAnsi="Wingdings" w:hint="default"/>
      </w:rPr>
    </w:lvl>
  </w:abstractNum>
  <w:num w:numId="1">
    <w:abstractNumId w:val="4"/>
  </w:num>
  <w:num w:numId="2">
    <w:abstractNumId w:val="5"/>
  </w:num>
  <w:num w:numId="3">
    <w:abstractNumId w:val="1"/>
  </w:num>
  <w:num w:numId="4">
    <w:abstractNumId w:val="3"/>
  </w:num>
  <w:num w:numId="5">
    <w:abstractNumId w:val="7"/>
  </w:num>
  <w:num w:numId="6">
    <w:abstractNumId w:val="6"/>
  </w:num>
  <w:num w:numId="7">
    <w:abstractNumId w:val="2"/>
  </w:num>
  <w:num w:numId="8">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FE2"/>
    <w:rsid w:val="00000394"/>
    <w:rsid w:val="00000559"/>
    <w:rsid w:val="00003403"/>
    <w:rsid w:val="00010E87"/>
    <w:rsid w:val="00016B77"/>
    <w:rsid w:val="00035556"/>
    <w:rsid w:val="00036046"/>
    <w:rsid w:val="00042157"/>
    <w:rsid w:val="00046C73"/>
    <w:rsid w:val="000568EC"/>
    <w:rsid w:val="00062FE2"/>
    <w:rsid w:val="00067190"/>
    <w:rsid w:val="00090F0D"/>
    <w:rsid w:val="000A321B"/>
    <w:rsid w:val="000D0393"/>
    <w:rsid w:val="000E4605"/>
    <w:rsid w:val="000E5F73"/>
    <w:rsid w:val="000F0B0E"/>
    <w:rsid w:val="000F602C"/>
    <w:rsid w:val="0010265D"/>
    <w:rsid w:val="00120075"/>
    <w:rsid w:val="00120162"/>
    <w:rsid w:val="0012621F"/>
    <w:rsid w:val="00141582"/>
    <w:rsid w:val="001422F6"/>
    <w:rsid w:val="00150353"/>
    <w:rsid w:val="00173CFE"/>
    <w:rsid w:val="001749CF"/>
    <w:rsid w:val="00182383"/>
    <w:rsid w:val="0018267B"/>
    <w:rsid w:val="0019007F"/>
    <w:rsid w:val="00192BBD"/>
    <w:rsid w:val="001A7D50"/>
    <w:rsid w:val="001D12B2"/>
    <w:rsid w:val="001E020A"/>
    <w:rsid w:val="001E652B"/>
    <w:rsid w:val="001F4BBF"/>
    <w:rsid w:val="001F5A61"/>
    <w:rsid w:val="001F7A1E"/>
    <w:rsid w:val="00204374"/>
    <w:rsid w:val="00204C75"/>
    <w:rsid w:val="00210B20"/>
    <w:rsid w:val="0021240F"/>
    <w:rsid w:val="00247C51"/>
    <w:rsid w:val="00252623"/>
    <w:rsid w:val="0025414D"/>
    <w:rsid w:val="00270DE9"/>
    <w:rsid w:val="00282ED8"/>
    <w:rsid w:val="00295429"/>
    <w:rsid w:val="002A34A8"/>
    <w:rsid w:val="002A6C95"/>
    <w:rsid w:val="002B65D5"/>
    <w:rsid w:val="002C16C6"/>
    <w:rsid w:val="002C58DD"/>
    <w:rsid w:val="002D6385"/>
    <w:rsid w:val="0031136E"/>
    <w:rsid w:val="00317E44"/>
    <w:rsid w:val="00320B98"/>
    <w:rsid w:val="00322E6C"/>
    <w:rsid w:val="003543E4"/>
    <w:rsid w:val="003619EF"/>
    <w:rsid w:val="003626BD"/>
    <w:rsid w:val="00372A7B"/>
    <w:rsid w:val="003738D8"/>
    <w:rsid w:val="00374776"/>
    <w:rsid w:val="00380778"/>
    <w:rsid w:val="003A51B1"/>
    <w:rsid w:val="003C3952"/>
    <w:rsid w:val="003D0337"/>
    <w:rsid w:val="003F57A2"/>
    <w:rsid w:val="0040457F"/>
    <w:rsid w:val="00404F77"/>
    <w:rsid w:val="004078B2"/>
    <w:rsid w:val="004136A5"/>
    <w:rsid w:val="00414D6B"/>
    <w:rsid w:val="00433BC8"/>
    <w:rsid w:val="00451F5E"/>
    <w:rsid w:val="004531B1"/>
    <w:rsid w:val="004559A1"/>
    <w:rsid w:val="004568D6"/>
    <w:rsid w:val="00463CB2"/>
    <w:rsid w:val="00474236"/>
    <w:rsid w:val="00491CAF"/>
    <w:rsid w:val="0049335B"/>
    <w:rsid w:val="004B59A6"/>
    <w:rsid w:val="004C1D38"/>
    <w:rsid w:val="004D7121"/>
    <w:rsid w:val="0050210C"/>
    <w:rsid w:val="00506611"/>
    <w:rsid w:val="0051473A"/>
    <w:rsid w:val="00520260"/>
    <w:rsid w:val="00521808"/>
    <w:rsid w:val="00523ED8"/>
    <w:rsid w:val="005905DB"/>
    <w:rsid w:val="005921B7"/>
    <w:rsid w:val="005A4B25"/>
    <w:rsid w:val="005D4FF9"/>
    <w:rsid w:val="005E6937"/>
    <w:rsid w:val="005E6A2D"/>
    <w:rsid w:val="005F7FB7"/>
    <w:rsid w:val="006144CE"/>
    <w:rsid w:val="00624FEE"/>
    <w:rsid w:val="00645118"/>
    <w:rsid w:val="00673092"/>
    <w:rsid w:val="006A29DF"/>
    <w:rsid w:val="006A47DD"/>
    <w:rsid w:val="006C1E9D"/>
    <w:rsid w:val="006D408F"/>
    <w:rsid w:val="006D7873"/>
    <w:rsid w:val="006E595A"/>
    <w:rsid w:val="006F6268"/>
    <w:rsid w:val="007172F4"/>
    <w:rsid w:val="00726085"/>
    <w:rsid w:val="007335E4"/>
    <w:rsid w:val="00741626"/>
    <w:rsid w:val="007445FD"/>
    <w:rsid w:val="00747A4E"/>
    <w:rsid w:val="00750C7B"/>
    <w:rsid w:val="007562A3"/>
    <w:rsid w:val="00775F62"/>
    <w:rsid w:val="00776880"/>
    <w:rsid w:val="00786099"/>
    <w:rsid w:val="00797FD0"/>
    <w:rsid w:val="007A38D4"/>
    <w:rsid w:val="007A50C3"/>
    <w:rsid w:val="007B0F00"/>
    <w:rsid w:val="007B4D20"/>
    <w:rsid w:val="007B6773"/>
    <w:rsid w:val="007B6C22"/>
    <w:rsid w:val="007C132D"/>
    <w:rsid w:val="007C78A8"/>
    <w:rsid w:val="007D4163"/>
    <w:rsid w:val="00800937"/>
    <w:rsid w:val="00806F65"/>
    <w:rsid w:val="00812890"/>
    <w:rsid w:val="0081310B"/>
    <w:rsid w:val="00816C10"/>
    <w:rsid w:val="00817E2E"/>
    <w:rsid w:val="008208C0"/>
    <w:rsid w:val="00826B50"/>
    <w:rsid w:val="00826C01"/>
    <w:rsid w:val="008454F5"/>
    <w:rsid w:val="00857656"/>
    <w:rsid w:val="00867415"/>
    <w:rsid w:val="0087351A"/>
    <w:rsid w:val="0087789E"/>
    <w:rsid w:val="008B5746"/>
    <w:rsid w:val="008C174F"/>
    <w:rsid w:val="008C4FAD"/>
    <w:rsid w:val="008D3999"/>
    <w:rsid w:val="008E4C41"/>
    <w:rsid w:val="008F1FE4"/>
    <w:rsid w:val="0092676F"/>
    <w:rsid w:val="009301EE"/>
    <w:rsid w:val="009306B9"/>
    <w:rsid w:val="00971A89"/>
    <w:rsid w:val="0099093D"/>
    <w:rsid w:val="009919E7"/>
    <w:rsid w:val="00996CE8"/>
    <w:rsid w:val="009A2167"/>
    <w:rsid w:val="009A5C6C"/>
    <w:rsid w:val="009B533B"/>
    <w:rsid w:val="009B7B59"/>
    <w:rsid w:val="009D43A3"/>
    <w:rsid w:val="009D7CF2"/>
    <w:rsid w:val="009E62E0"/>
    <w:rsid w:val="00A15243"/>
    <w:rsid w:val="00A462AF"/>
    <w:rsid w:val="00A62E65"/>
    <w:rsid w:val="00A809F9"/>
    <w:rsid w:val="00AC54B4"/>
    <w:rsid w:val="00AD4B1D"/>
    <w:rsid w:val="00AE213B"/>
    <w:rsid w:val="00AE22B8"/>
    <w:rsid w:val="00AF4F24"/>
    <w:rsid w:val="00AF738F"/>
    <w:rsid w:val="00B05E89"/>
    <w:rsid w:val="00B2007B"/>
    <w:rsid w:val="00B31879"/>
    <w:rsid w:val="00B4389D"/>
    <w:rsid w:val="00B44036"/>
    <w:rsid w:val="00B50322"/>
    <w:rsid w:val="00B57E9D"/>
    <w:rsid w:val="00B602FE"/>
    <w:rsid w:val="00B64755"/>
    <w:rsid w:val="00B80858"/>
    <w:rsid w:val="00B83F95"/>
    <w:rsid w:val="00BA3E74"/>
    <w:rsid w:val="00BB3BEA"/>
    <w:rsid w:val="00BB4FC0"/>
    <w:rsid w:val="00BD1312"/>
    <w:rsid w:val="00BF13F2"/>
    <w:rsid w:val="00BF5386"/>
    <w:rsid w:val="00C2509C"/>
    <w:rsid w:val="00C26333"/>
    <w:rsid w:val="00C30F52"/>
    <w:rsid w:val="00C61254"/>
    <w:rsid w:val="00C72477"/>
    <w:rsid w:val="00C72ECD"/>
    <w:rsid w:val="00CA127E"/>
    <w:rsid w:val="00CA1D46"/>
    <w:rsid w:val="00CB6BF4"/>
    <w:rsid w:val="00CD5F7F"/>
    <w:rsid w:val="00CE09B4"/>
    <w:rsid w:val="00CE2AA9"/>
    <w:rsid w:val="00CE3393"/>
    <w:rsid w:val="00CE366B"/>
    <w:rsid w:val="00CE713B"/>
    <w:rsid w:val="00CF1A31"/>
    <w:rsid w:val="00D01AF1"/>
    <w:rsid w:val="00D31AAA"/>
    <w:rsid w:val="00D37A0D"/>
    <w:rsid w:val="00D43BEF"/>
    <w:rsid w:val="00D44FA0"/>
    <w:rsid w:val="00D4589E"/>
    <w:rsid w:val="00D52F5F"/>
    <w:rsid w:val="00D53651"/>
    <w:rsid w:val="00D572E0"/>
    <w:rsid w:val="00D678C2"/>
    <w:rsid w:val="00D67A77"/>
    <w:rsid w:val="00D71D91"/>
    <w:rsid w:val="00DA1623"/>
    <w:rsid w:val="00DA22C2"/>
    <w:rsid w:val="00DB38D1"/>
    <w:rsid w:val="00DC599D"/>
    <w:rsid w:val="00DC647F"/>
    <w:rsid w:val="00DD3A3F"/>
    <w:rsid w:val="00DD5A89"/>
    <w:rsid w:val="00DF2123"/>
    <w:rsid w:val="00E13AB9"/>
    <w:rsid w:val="00E30D1C"/>
    <w:rsid w:val="00E3105D"/>
    <w:rsid w:val="00E37ED2"/>
    <w:rsid w:val="00E400AB"/>
    <w:rsid w:val="00E42AD5"/>
    <w:rsid w:val="00E75D6C"/>
    <w:rsid w:val="00E81BB1"/>
    <w:rsid w:val="00E84F38"/>
    <w:rsid w:val="00E86917"/>
    <w:rsid w:val="00E93163"/>
    <w:rsid w:val="00E957BC"/>
    <w:rsid w:val="00EA1CD4"/>
    <w:rsid w:val="00EB50E7"/>
    <w:rsid w:val="00EC6A77"/>
    <w:rsid w:val="00ED60F7"/>
    <w:rsid w:val="00EE0177"/>
    <w:rsid w:val="00EF58A0"/>
    <w:rsid w:val="00F04BEE"/>
    <w:rsid w:val="00F05531"/>
    <w:rsid w:val="00F0727B"/>
    <w:rsid w:val="00F12EB6"/>
    <w:rsid w:val="00F147B2"/>
    <w:rsid w:val="00F17D00"/>
    <w:rsid w:val="00F30798"/>
    <w:rsid w:val="00F367B1"/>
    <w:rsid w:val="00F456BD"/>
    <w:rsid w:val="00F45D73"/>
    <w:rsid w:val="00F5403B"/>
    <w:rsid w:val="00F57D0A"/>
    <w:rsid w:val="00F672B4"/>
    <w:rsid w:val="00F67354"/>
    <w:rsid w:val="00F7004F"/>
    <w:rsid w:val="00F82C09"/>
    <w:rsid w:val="00F87F9C"/>
    <w:rsid w:val="00F9094A"/>
    <w:rsid w:val="00FC0031"/>
    <w:rsid w:val="00FC0E35"/>
    <w:rsid w:val="00FD3D4D"/>
    <w:rsid w:val="00FE4767"/>
    <w:rsid w:val="00FF441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9007DA"/>
  <w15:docId w15:val="{E340A80E-9779-4871-9878-7A01009F0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366B"/>
  </w:style>
  <w:style w:type="paragraph" w:styleId="Heading1">
    <w:name w:val="heading 1"/>
    <w:basedOn w:val="Normal"/>
    <w:link w:val="Heading1Char"/>
    <w:uiPriority w:val="9"/>
    <w:qFormat/>
    <w:rsid w:val="00DA162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DA1623"/>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DA1623"/>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2F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2FE2"/>
  </w:style>
  <w:style w:type="paragraph" w:styleId="Footer">
    <w:name w:val="footer"/>
    <w:basedOn w:val="Normal"/>
    <w:link w:val="FooterChar"/>
    <w:uiPriority w:val="99"/>
    <w:unhideWhenUsed/>
    <w:rsid w:val="00062F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2FE2"/>
  </w:style>
  <w:style w:type="paragraph" w:styleId="BalloonText">
    <w:name w:val="Balloon Text"/>
    <w:basedOn w:val="Normal"/>
    <w:link w:val="BalloonTextChar"/>
    <w:uiPriority w:val="99"/>
    <w:semiHidden/>
    <w:unhideWhenUsed/>
    <w:rsid w:val="00062F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2FE2"/>
    <w:rPr>
      <w:rFonts w:ascii="Tahoma" w:hAnsi="Tahoma" w:cs="Tahoma"/>
      <w:sz w:val="16"/>
      <w:szCs w:val="16"/>
    </w:rPr>
  </w:style>
  <w:style w:type="character" w:customStyle="1" w:styleId="Heading1Char">
    <w:name w:val="Heading 1 Char"/>
    <w:basedOn w:val="DefaultParagraphFont"/>
    <w:link w:val="Heading1"/>
    <w:uiPriority w:val="9"/>
    <w:rsid w:val="00DA1623"/>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DA1623"/>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DA1623"/>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unhideWhenUsed/>
    <w:rsid w:val="00DA1623"/>
    <w:rPr>
      <w:color w:val="0000FF"/>
      <w:u w:val="single"/>
    </w:rPr>
  </w:style>
  <w:style w:type="paragraph" w:styleId="NormalWeb">
    <w:name w:val="Normal (Web)"/>
    <w:basedOn w:val="Normal"/>
    <w:uiPriority w:val="99"/>
    <w:semiHidden/>
    <w:unhideWhenUsed/>
    <w:rsid w:val="00DA162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DA1623"/>
    <w:rPr>
      <w:b/>
      <w:bCs/>
    </w:rPr>
  </w:style>
  <w:style w:type="paragraph" w:styleId="ListParagraph">
    <w:name w:val="List Paragraph"/>
    <w:basedOn w:val="Normal"/>
    <w:uiPriority w:val="34"/>
    <w:qFormat/>
    <w:rsid w:val="00DA1623"/>
    <w:pPr>
      <w:ind w:left="720"/>
      <w:contextualSpacing/>
    </w:pPr>
  </w:style>
  <w:style w:type="paragraph" w:styleId="NoSpacing">
    <w:name w:val="No Spacing"/>
    <w:uiPriority w:val="1"/>
    <w:qFormat/>
    <w:rsid w:val="00120162"/>
    <w:pPr>
      <w:spacing w:after="0" w:line="240" w:lineRule="auto"/>
    </w:pPr>
  </w:style>
  <w:style w:type="table" w:styleId="TableGrid">
    <w:name w:val="Table Grid"/>
    <w:basedOn w:val="TableNormal"/>
    <w:uiPriority w:val="59"/>
    <w:rsid w:val="00016B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C54B4"/>
    <w:rPr>
      <w:color w:val="800080" w:themeColor="followedHyperlink"/>
      <w:u w:val="single"/>
    </w:rPr>
  </w:style>
  <w:style w:type="character" w:styleId="CommentReference">
    <w:name w:val="annotation reference"/>
    <w:basedOn w:val="DefaultParagraphFont"/>
    <w:uiPriority w:val="99"/>
    <w:semiHidden/>
    <w:unhideWhenUsed/>
    <w:rsid w:val="00D01AF1"/>
    <w:rPr>
      <w:sz w:val="16"/>
      <w:szCs w:val="16"/>
    </w:rPr>
  </w:style>
  <w:style w:type="paragraph" w:styleId="CommentText">
    <w:name w:val="annotation text"/>
    <w:basedOn w:val="Normal"/>
    <w:link w:val="CommentTextChar"/>
    <w:uiPriority w:val="99"/>
    <w:semiHidden/>
    <w:unhideWhenUsed/>
    <w:rsid w:val="00D01AF1"/>
    <w:pPr>
      <w:spacing w:line="240" w:lineRule="auto"/>
    </w:pPr>
    <w:rPr>
      <w:sz w:val="20"/>
      <w:szCs w:val="20"/>
    </w:rPr>
  </w:style>
  <w:style w:type="character" w:customStyle="1" w:styleId="CommentTextChar">
    <w:name w:val="Comment Text Char"/>
    <w:basedOn w:val="DefaultParagraphFont"/>
    <w:link w:val="CommentText"/>
    <w:uiPriority w:val="99"/>
    <w:semiHidden/>
    <w:rsid w:val="00D01AF1"/>
    <w:rPr>
      <w:sz w:val="20"/>
      <w:szCs w:val="20"/>
    </w:rPr>
  </w:style>
  <w:style w:type="paragraph" w:styleId="CommentSubject">
    <w:name w:val="annotation subject"/>
    <w:basedOn w:val="CommentText"/>
    <w:next w:val="CommentText"/>
    <w:link w:val="CommentSubjectChar"/>
    <w:uiPriority w:val="99"/>
    <w:semiHidden/>
    <w:unhideWhenUsed/>
    <w:rsid w:val="00D01AF1"/>
    <w:rPr>
      <w:b/>
      <w:bCs/>
    </w:rPr>
  </w:style>
  <w:style w:type="character" w:customStyle="1" w:styleId="CommentSubjectChar">
    <w:name w:val="Comment Subject Char"/>
    <w:basedOn w:val="CommentTextChar"/>
    <w:link w:val="CommentSubject"/>
    <w:uiPriority w:val="99"/>
    <w:semiHidden/>
    <w:rsid w:val="00D01AF1"/>
    <w:rPr>
      <w:b/>
      <w:bCs/>
      <w:sz w:val="20"/>
      <w:szCs w:val="20"/>
    </w:rPr>
  </w:style>
  <w:style w:type="character" w:customStyle="1" w:styleId="me-email-text">
    <w:name w:val="me-email-text"/>
    <w:basedOn w:val="DefaultParagraphFont"/>
    <w:rsid w:val="00CE366B"/>
  </w:style>
  <w:style w:type="character" w:customStyle="1" w:styleId="me-email-text-secondary">
    <w:name w:val="me-email-text-secondary"/>
    <w:basedOn w:val="DefaultParagraphFont"/>
    <w:rsid w:val="00CE366B"/>
  </w:style>
  <w:style w:type="character" w:customStyle="1" w:styleId="UnresolvedMention1">
    <w:name w:val="Unresolved Mention1"/>
    <w:basedOn w:val="DefaultParagraphFont"/>
    <w:uiPriority w:val="99"/>
    <w:semiHidden/>
    <w:unhideWhenUsed/>
    <w:rsid w:val="00474236"/>
    <w:rPr>
      <w:color w:val="605E5C"/>
      <w:shd w:val="clear" w:color="auto" w:fill="E1DFDD"/>
    </w:rPr>
  </w:style>
  <w:style w:type="character" w:customStyle="1" w:styleId="UnresolvedMention">
    <w:name w:val="Unresolved Mention"/>
    <w:basedOn w:val="DefaultParagraphFont"/>
    <w:uiPriority w:val="99"/>
    <w:semiHidden/>
    <w:unhideWhenUsed/>
    <w:rsid w:val="000671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128750">
      <w:bodyDiv w:val="1"/>
      <w:marLeft w:val="0"/>
      <w:marRight w:val="0"/>
      <w:marTop w:val="0"/>
      <w:marBottom w:val="0"/>
      <w:divBdr>
        <w:top w:val="none" w:sz="0" w:space="0" w:color="auto"/>
        <w:left w:val="none" w:sz="0" w:space="0" w:color="auto"/>
        <w:bottom w:val="none" w:sz="0" w:space="0" w:color="auto"/>
        <w:right w:val="none" w:sz="0" w:space="0" w:color="auto"/>
      </w:divBdr>
    </w:div>
    <w:div w:id="298532056">
      <w:bodyDiv w:val="1"/>
      <w:marLeft w:val="0"/>
      <w:marRight w:val="0"/>
      <w:marTop w:val="0"/>
      <w:marBottom w:val="0"/>
      <w:divBdr>
        <w:top w:val="none" w:sz="0" w:space="0" w:color="auto"/>
        <w:left w:val="none" w:sz="0" w:space="0" w:color="auto"/>
        <w:bottom w:val="none" w:sz="0" w:space="0" w:color="auto"/>
        <w:right w:val="none" w:sz="0" w:space="0" w:color="auto"/>
      </w:divBdr>
    </w:div>
    <w:div w:id="561211473">
      <w:bodyDiv w:val="1"/>
      <w:marLeft w:val="0"/>
      <w:marRight w:val="0"/>
      <w:marTop w:val="0"/>
      <w:marBottom w:val="0"/>
      <w:divBdr>
        <w:top w:val="none" w:sz="0" w:space="0" w:color="auto"/>
        <w:left w:val="none" w:sz="0" w:space="0" w:color="auto"/>
        <w:bottom w:val="none" w:sz="0" w:space="0" w:color="auto"/>
        <w:right w:val="none" w:sz="0" w:space="0" w:color="auto"/>
      </w:divBdr>
      <w:divsChild>
        <w:div w:id="2029476710">
          <w:marLeft w:val="446"/>
          <w:marRight w:val="0"/>
          <w:marTop w:val="0"/>
          <w:marBottom w:val="0"/>
          <w:divBdr>
            <w:top w:val="none" w:sz="0" w:space="0" w:color="auto"/>
            <w:left w:val="none" w:sz="0" w:space="0" w:color="auto"/>
            <w:bottom w:val="none" w:sz="0" w:space="0" w:color="auto"/>
            <w:right w:val="none" w:sz="0" w:space="0" w:color="auto"/>
          </w:divBdr>
        </w:div>
        <w:div w:id="1455829963">
          <w:marLeft w:val="446"/>
          <w:marRight w:val="0"/>
          <w:marTop w:val="0"/>
          <w:marBottom w:val="0"/>
          <w:divBdr>
            <w:top w:val="none" w:sz="0" w:space="0" w:color="auto"/>
            <w:left w:val="none" w:sz="0" w:space="0" w:color="auto"/>
            <w:bottom w:val="none" w:sz="0" w:space="0" w:color="auto"/>
            <w:right w:val="none" w:sz="0" w:space="0" w:color="auto"/>
          </w:divBdr>
        </w:div>
        <w:div w:id="772241069">
          <w:marLeft w:val="446"/>
          <w:marRight w:val="0"/>
          <w:marTop w:val="0"/>
          <w:marBottom w:val="0"/>
          <w:divBdr>
            <w:top w:val="none" w:sz="0" w:space="0" w:color="auto"/>
            <w:left w:val="none" w:sz="0" w:space="0" w:color="auto"/>
            <w:bottom w:val="none" w:sz="0" w:space="0" w:color="auto"/>
            <w:right w:val="none" w:sz="0" w:space="0" w:color="auto"/>
          </w:divBdr>
        </w:div>
        <w:div w:id="2057393045">
          <w:marLeft w:val="446"/>
          <w:marRight w:val="0"/>
          <w:marTop w:val="0"/>
          <w:marBottom w:val="0"/>
          <w:divBdr>
            <w:top w:val="none" w:sz="0" w:space="0" w:color="auto"/>
            <w:left w:val="none" w:sz="0" w:space="0" w:color="auto"/>
            <w:bottom w:val="none" w:sz="0" w:space="0" w:color="auto"/>
            <w:right w:val="none" w:sz="0" w:space="0" w:color="auto"/>
          </w:divBdr>
        </w:div>
      </w:divsChild>
    </w:div>
    <w:div w:id="719209517">
      <w:bodyDiv w:val="1"/>
      <w:marLeft w:val="0"/>
      <w:marRight w:val="0"/>
      <w:marTop w:val="0"/>
      <w:marBottom w:val="0"/>
      <w:divBdr>
        <w:top w:val="none" w:sz="0" w:space="0" w:color="auto"/>
        <w:left w:val="none" w:sz="0" w:space="0" w:color="auto"/>
        <w:bottom w:val="none" w:sz="0" w:space="0" w:color="auto"/>
        <w:right w:val="none" w:sz="0" w:space="0" w:color="auto"/>
      </w:divBdr>
    </w:div>
    <w:div w:id="765617328">
      <w:bodyDiv w:val="1"/>
      <w:marLeft w:val="0"/>
      <w:marRight w:val="0"/>
      <w:marTop w:val="0"/>
      <w:marBottom w:val="0"/>
      <w:divBdr>
        <w:top w:val="none" w:sz="0" w:space="0" w:color="auto"/>
        <w:left w:val="none" w:sz="0" w:space="0" w:color="auto"/>
        <w:bottom w:val="none" w:sz="0" w:space="0" w:color="auto"/>
        <w:right w:val="none" w:sz="0" w:space="0" w:color="auto"/>
      </w:divBdr>
    </w:div>
    <w:div w:id="861550630">
      <w:bodyDiv w:val="1"/>
      <w:marLeft w:val="0"/>
      <w:marRight w:val="0"/>
      <w:marTop w:val="0"/>
      <w:marBottom w:val="0"/>
      <w:divBdr>
        <w:top w:val="none" w:sz="0" w:space="0" w:color="auto"/>
        <w:left w:val="none" w:sz="0" w:space="0" w:color="auto"/>
        <w:bottom w:val="none" w:sz="0" w:space="0" w:color="auto"/>
        <w:right w:val="none" w:sz="0" w:space="0" w:color="auto"/>
      </w:divBdr>
      <w:divsChild>
        <w:div w:id="4401274">
          <w:marLeft w:val="0"/>
          <w:marRight w:val="0"/>
          <w:marTop w:val="0"/>
          <w:marBottom w:val="0"/>
          <w:divBdr>
            <w:top w:val="none" w:sz="0" w:space="0" w:color="auto"/>
            <w:left w:val="none" w:sz="0" w:space="0" w:color="auto"/>
            <w:bottom w:val="none" w:sz="0" w:space="0" w:color="auto"/>
            <w:right w:val="none" w:sz="0" w:space="0" w:color="auto"/>
          </w:divBdr>
        </w:div>
        <w:div w:id="474418004">
          <w:marLeft w:val="-2475"/>
          <w:marRight w:val="0"/>
          <w:marTop w:val="4500"/>
          <w:marBottom w:val="0"/>
          <w:divBdr>
            <w:top w:val="none" w:sz="0" w:space="0" w:color="auto"/>
            <w:left w:val="none" w:sz="0" w:space="0" w:color="auto"/>
            <w:bottom w:val="none" w:sz="0" w:space="0" w:color="auto"/>
            <w:right w:val="none" w:sz="0" w:space="0" w:color="auto"/>
          </w:divBdr>
          <w:divsChild>
            <w:div w:id="191891310">
              <w:marLeft w:val="0"/>
              <w:marRight w:val="0"/>
              <w:marTop w:val="0"/>
              <w:marBottom w:val="0"/>
              <w:divBdr>
                <w:top w:val="none" w:sz="0" w:space="0" w:color="auto"/>
                <w:left w:val="none" w:sz="0" w:space="0" w:color="auto"/>
                <w:bottom w:val="none" w:sz="0" w:space="0" w:color="auto"/>
                <w:right w:val="none" w:sz="0" w:space="0" w:color="auto"/>
              </w:divBdr>
              <w:divsChild>
                <w:div w:id="1694652232">
                  <w:marLeft w:val="0"/>
                  <w:marRight w:val="0"/>
                  <w:marTop w:val="0"/>
                  <w:marBottom w:val="75"/>
                  <w:divBdr>
                    <w:top w:val="none" w:sz="0" w:space="0" w:color="auto"/>
                    <w:left w:val="none" w:sz="0" w:space="0" w:color="auto"/>
                    <w:bottom w:val="none" w:sz="0" w:space="0" w:color="auto"/>
                    <w:right w:val="none" w:sz="0" w:space="0" w:color="auto"/>
                  </w:divBdr>
                  <w:divsChild>
                    <w:div w:id="266694626">
                      <w:marLeft w:val="0"/>
                      <w:marRight w:val="0"/>
                      <w:marTop w:val="0"/>
                      <w:marBottom w:val="0"/>
                      <w:divBdr>
                        <w:top w:val="single" w:sz="6" w:space="0" w:color="C0C0C0"/>
                        <w:left w:val="single" w:sz="6" w:space="0" w:color="C0C0C0"/>
                        <w:bottom w:val="single" w:sz="6" w:space="0" w:color="C0C0C0"/>
                        <w:right w:val="single" w:sz="6" w:space="0" w:color="C0C0C0"/>
                      </w:divBdr>
                      <w:divsChild>
                        <w:div w:id="194393129">
                          <w:marLeft w:val="0"/>
                          <w:marRight w:val="0"/>
                          <w:marTop w:val="0"/>
                          <w:marBottom w:val="0"/>
                          <w:divBdr>
                            <w:top w:val="none" w:sz="0" w:space="0" w:color="auto"/>
                            <w:left w:val="none" w:sz="0" w:space="0" w:color="auto"/>
                            <w:bottom w:val="none" w:sz="0" w:space="0" w:color="auto"/>
                            <w:right w:val="none" w:sz="0" w:space="0" w:color="auto"/>
                          </w:divBdr>
                          <w:divsChild>
                            <w:div w:id="150956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2409559">
          <w:marLeft w:val="0"/>
          <w:marRight w:val="0"/>
          <w:marTop w:val="0"/>
          <w:marBottom w:val="0"/>
          <w:divBdr>
            <w:top w:val="none" w:sz="0" w:space="0" w:color="auto"/>
            <w:left w:val="none" w:sz="0" w:space="0" w:color="auto"/>
            <w:bottom w:val="none" w:sz="0" w:space="0" w:color="auto"/>
            <w:right w:val="none" w:sz="0" w:space="0" w:color="auto"/>
          </w:divBdr>
          <w:divsChild>
            <w:div w:id="678042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379346">
      <w:bodyDiv w:val="1"/>
      <w:marLeft w:val="0"/>
      <w:marRight w:val="0"/>
      <w:marTop w:val="0"/>
      <w:marBottom w:val="0"/>
      <w:divBdr>
        <w:top w:val="none" w:sz="0" w:space="0" w:color="auto"/>
        <w:left w:val="none" w:sz="0" w:space="0" w:color="auto"/>
        <w:bottom w:val="none" w:sz="0" w:space="0" w:color="auto"/>
        <w:right w:val="none" w:sz="0" w:space="0" w:color="auto"/>
      </w:divBdr>
    </w:div>
    <w:div w:id="1026641643">
      <w:bodyDiv w:val="1"/>
      <w:marLeft w:val="0"/>
      <w:marRight w:val="0"/>
      <w:marTop w:val="0"/>
      <w:marBottom w:val="0"/>
      <w:divBdr>
        <w:top w:val="none" w:sz="0" w:space="0" w:color="auto"/>
        <w:left w:val="none" w:sz="0" w:space="0" w:color="auto"/>
        <w:bottom w:val="none" w:sz="0" w:space="0" w:color="auto"/>
        <w:right w:val="none" w:sz="0" w:space="0" w:color="auto"/>
      </w:divBdr>
    </w:div>
    <w:div w:id="1042025135">
      <w:bodyDiv w:val="1"/>
      <w:marLeft w:val="0"/>
      <w:marRight w:val="0"/>
      <w:marTop w:val="0"/>
      <w:marBottom w:val="0"/>
      <w:divBdr>
        <w:top w:val="none" w:sz="0" w:space="0" w:color="auto"/>
        <w:left w:val="none" w:sz="0" w:space="0" w:color="auto"/>
        <w:bottom w:val="none" w:sz="0" w:space="0" w:color="auto"/>
        <w:right w:val="none" w:sz="0" w:space="0" w:color="auto"/>
      </w:divBdr>
    </w:div>
    <w:div w:id="1134718812">
      <w:bodyDiv w:val="1"/>
      <w:marLeft w:val="0"/>
      <w:marRight w:val="0"/>
      <w:marTop w:val="0"/>
      <w:marBottom w:val="0"/>
      <w:divBdr>
        <w:top w:val="none" w:sz="0" w:space="0" w:color="auto"/>
        <w:left w:val="none" w:sz="0" w:space="0" w:color="auto"/>
        <w:bottom w:val="none" w:sz="0" w:space="0" w:color="auto"/>
        <w:right w:val="none" w:sz="0" w:space="0" w:color="auto"/>
      </w:divBdr>
      <w:divsChild>
        <w:div w:id="1319725659">
          <w:marLeft w:val="0"/>
          <w:marRight w:val="0"/>
          <w:marTop w:val="0"/>
          <w:marBottom w:val="0"/>
          <w:divBdr>
            <w:top w:val="none" w:sz="0" w:space="0" w:color="auto"/>
            <w:left w:val="none" w:sz="0" w:space="0" w:color="auto"/>
            <w:bottom w:val="none" w:sz="0" w:space="0" w:color="auto"/>
            <w:right w:val="none" w:sz="0" w:space="0" w:color="auto"/>
          </w:divBdr>
        </w:div>
      </w:divsChild>
    </w:div>
    <w:div w:id="1194608906">
      <w:bodyDiv w:val="1"/>
      <w:marLeft w:val="0"/>
      <w:marRight w:val="0"/>
      <w:marTop w:val="0"/>
      <w:marBottom w:val="0"/>
      <w:divBdr>
        <w:top w:val="none" w:sz="0" w:space="0" w:color="auto"/>
        <w:left w:val="none" w:sz="0" w:space="0" w:color="auto"/>
        <w:bottom w:val="none" w:sz="0" w:space="0" w:color="auto"/>
        <w:right w:val="none" w:sz="0" w:space="0" w:color="auto"/>
      </w:divBdr>
    </w:div>
    <w:div w:id="1398279353">
      <w:bodyDiv w:val="1"/>
      <w:marLeft w:val="0"/>
      <w:marRight w:val="0"/>
      <w:marTop w:val="0"/>
      <w:marBottom w:val="0"/>
      <w:divBdr>
        <w:top w:val="none" w:sz="0" w:space="0" w:color="auto"/>
        <w:left w:val="none" w:sz="0" w:space="0" w:color="auto"/>
        <w:bottom w:val="none" w:sz="0" w:space="0" w:color="auto"/>
        <w:right w:val="none" w:sz="0" w:space="0" w:color="auto"/>
      </w:divBdr>
    </w:div>
    <w:div w:id="1401319925">
      <w:bodyDiv w:val="1"/>
      <w:marLeft w:val="0"/>
      <w:marRight w:val="0"/>
      <w:marTop w:val="0"/>
      <w:marBottom w:val="0"/>
      <w:divBdr>
        <w:top w:val="none" w:sz="0" w:space="0" w:color="auto"/>
        <w:left w:val="none" w:sz="0" w:space="0" w:color="auto"/>
        <w:bottom w:val="none" w:sz="0" w:space="0" w:color="auto"/>
        <w:right w:val="none" w:sz="0" w:space="0" w:color="auto"/>
      </w:divBdr>
    </w:div>
    <w:div w:id="1527402863">
      <w:bodyDiv w:val="1"/>
      <w:marLeft w:val="0"/>
      <w:marRight w:val="0"/>
      <w:marTop w:val="0"/>
      <w:marBottom w:val="0"/>
      <w:divBdr>
        <w:top w:val="none" w:sz="0" w:space="0" w:color="auto"/>
        <w:left w:val="none" w:sz="0" w:space="0" w:color="auto"/>
        <w:bottom w:val="none" w:sz="0" w:space="0" w:color="auto"/>
        <w:right w:val="none" w:sz="0" w:space="0" w:color="auto"/>
      </w:divBdr>
    </w:div>
    <w:div w:id="1800420000">
      <w:bodyDiv w:val="1"/>
      <w:marLeft w:val="0"/>
      <w:marRight w:val="0"/>
      <w:marTop w:val="0"/>
      <w:marBottom w:val="0"/>
      <w:divBdr>
        <w:top w:val="none" w:sz="0" w:space="0" w:color="auto"/>
        <w:left w:val="none" w:sz="0" w:space="0" w:color="auto"/>
        <w:bottom w:val="none" w:sz="0" w:space="0" w:color="auto"/>
        <w:right w:val="none" w:sz="0" w:space="0" w:color="auto"/>
      </w:divBdr>
    </w:div>
    <w:div w:id="1820800514">
      <w:bodyDiv w:val="1"/>
      <w:marLeft w:val="0"/>
      <w:marRight w:val="0"/>
      <w:marTop w:val="0"/>
      <w:marBottom w:val="0"/>
      <w:divBdr>
        <w:top w:val="none" w:sz="0" w:space="0" w:color="auto"/>
        <w:left w:val="none" w:sz="0" w:space="0" w:color="auto"/>
        <w:bottom w:val="none" w:sz="0" w:space="0" w:color="auto"/>
        <w:right w:val="none" w:sz="0" w:space="0" w:color="auto"/>
      </w:divBdr>
    </w:div>
    <w:div w:id="1943760811">
      <w:bodyDiv w:val="1"/>
      <w:marLeft w:val="0"/>
      <w:marRight w:val="0"/>
      <w:marTop w:val="0"/>
      <w:marBottom w:val="0"/>
      <w:divBdr>
        <w:top w:val="none" w:sz="0" w:space="0" w:color="auto"/>
        <w:left w:val="none" w:sz="0" w:space="0" w:color="auto"/>
        <w:bottom w:val="none" w:sz="0" w:space="0" w:color="auto"/>
        <w:right w:val="none" w:sz="0" w:space="0" w:color="auto"/>
      </w:divBdr>
      <w:divsChild>
        <w:div w:id="1258176988">
          <w:marLeft w:val="547"/>
          <w:marRight w:val="0"/>
          <w:marTop w:val="0"/>
          <w:marBottom w:val="0"/>
          <w:divBdr>
            <w:top w:val="none" w:sz="0" w:space="0" w:color="auto"/>
            <w:left w:val="none" w:sz="0" w:space="0" w:color="auto"/>
            <w:bottom w:val="none" w:sz="0" w:space="0" w:color="auto"/>
            <w:right w:val="none" w:sz="0" w:space="0" w:color="auto"/>
          </w:divBdr>
        </w:div>
        <w:div w:id="2032560999">
          <w:marLeft w:val="547"/>
          <w:marRight w:val="0"/>
          <w:marTop w:val="0"/>
          <w:marBottom w:val="0"/>
          <w:divBdr>
            <w:top w:val="none" w:sz="0" w:space="0" w:color="auto"/>
            <w:left w:val="none" w:sz="0" w:space="0" w:color="auto"/>
            <w:bottom w:val="none" w:sz="0" w:space="0" w:color="auto"/>
            <w:right w:val="none" w:sz="0" w:space="0" w:color="auto"/>
          </w:divBdr>
        </w:div>
        <w:div w:id="302732059">
          <w:marLeft w:val="547"/>
          <w:marRight w:val="0"/>
          <w:marTop w:val="0"/>
          <w:marBottom w:val="0"/>
          <w:divBdr>
            <w:top w:val="none" w:sz="0" w:space="0" w:color="auto"/>
            <w:left w:val="none" w:sz="0" w:space="0" w:color="auto"/>
            <w:bottom w:val="none" w:sz="0" w:space="0" w:color="auto"/>
            <w:right w:val="none" w:sz="0" w:space="0" w:color="auto"/>
          </w:divBdr>
        </w:div>
        <w:div w:id="1215235677">
          <w:marLeft w:val="1267"/>
          <w:marRight w:val="0"/>
          <w:marTop w:val="0"/>
          <w:marBottom w:val="0"/>
          <w:divBdr>
            <w:top w:val="none" w:sz="0" w:space="0" w:color="auto"/>
            <w:left w:val="none" w:sz="0" w:space="0" w:color="auto"/>
            <w:bottom w:val="none" w:sz="0" w:space="0" w:color="auto"/>
            <w:right w:val="none" w:sz="0" w:space="0" w:color="auto"/>
          </w:divBdr>
        </w:div>
        <w:div w:id="1065302614">
          <w:marLeft w:val="1267"/>
          <w:marRight w:val="0"/>
          <w:marTop w:val="0"/>
          <w:marBottom w:val="0"/>
          <w:divBdr>
            <w:top w:val="none" w:sz="0" w:space="0" w:color="auto"/>
            <w:left w:val="none" w:sz="0" w:space="0" w:color="auto"/>
            <w:bottom w:val="none" w:sz="0" w:space="0" w:color="auto"/>
            <w:right w:val="none" w:sz="0" w:space="0" w:color="auto"/>
          </w:divBdr>
        </w:div>
        <w:div w:id="553584011">
          <w:marLeft w:val="446"/>
          <w:marRight w:val="0"/>
          <w:marTop w:val="0"/>
          <w:marBottom w:val="0"/>
          <w:divBdr>
            <w:top w:val="none" w:sz="0" w:space="0" w:color="auto"/>
            <w:left w:val="none" w:sz="0" w:space="0" w:color="auto"/>
            <w:bottom w:val="none" w:sz="0" w:space="0" w:color="auto"/>
            <w:right w:val="none" w:sz="0" w:space="0" w:color="auto"/>
          </w:divBdr>
        </w:div>
        <w:div w:id="1322276242">
          <w:marLeft w:val="446"/>
          <w:marRight w:val="0"/>
          <w:marTop w:val="0"/>
          <w:marBottom w:val="0"/>
          <w:divBdr>
            <w:top w:val="none" w:sz="0" w:space="0" w:color="auto"/>
            <w:left w:val="none" w:sz="0" w:space="0" w:color="auto"/>
            <w:bottom w:val="none" w:sz="0" w:space="0" w:color="auto"/>
            <w:right w:val="none" w:sz="0" w:space="0" w:color="auto"/>
          </w:divBdr>
        </w:div>
      </w:divsChild>
    </w:div>
    <w:div w:id="2061512715">
      <w:bodyDiv w:val="1"/>
      <w:marLeft w:val="0"/>
      <w:marRight w:val="0"/>
      <w:marTop w:val="0"/>
      <w:marBottom w:val="0"/>
      <w:divBdr>
        <w:top w:val="none" w:sz="0" w:space="0" w:color="auto"/>
        <w:left w:val="none" w:sz="0" w:space="0" w:color="auto"/>
        <w:bottom w:val="none" w:sz="0" w:space="0" w:color="auto"/>
        <w:right w:val="none" w:sz="0" w:space="0" w:color="auto"/>
      </w:divBdr>
    </w:div>
    <w:div w:id="208595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image" Target="media/image5.png"/><Relationship Id="rId26" Type="http://schemas.openxmlformats.org/officeDocument/2006/relationships/hyperlink" Target="https://www.nhs.uk/tests-and-treatments/psa-test/" TargetMode="External"/><Relationship Id="rId3" Type="http://schemas.openxmlformats.org/officeDocument/2006/relationships/customXml" Target="../customXml/item3.xml"/><Relationship Id="rId21" Type="http://schemas.openxmlformats.org/officeDocument/2006/relationships/image" Target="media/image11.sv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svg"/><Relationship Id="rId25" Type="http://schemas.openxmlformats.org/officeDocument/2006/relationships/hyperlink" Target="https://www.nhs.uk/vaccinations/pneumococcal-vaccine/"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6.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nhs.uk/vaccinations/rsv-vaccine/"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svg"/><Relationship Id="rId23" Type="http://schemas.openxmlformats.org/officeDocument/2006/relationships/hyperlink" Target="https://www.nhs.uk/vaccinations/COVID-19-vaccine/" TargetMode="External"/><Relationship Id="rId28" Type="http://schemas.openxmlformats.org/officeDocument/2006/relationships/image" Target="media/image7.png"/><Relationship Id="rId10" Type="http://schemas.openxmlformats.org/officeDocument/2006/relationships/endnotes" Target="endnotes.xml"/><Relationship Id="rId19" Type="http://schemas.openxmlformats.org/officeDocument/2006/relationships/image" Target="media/image9.sv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www.nhs.uk/vaccinations/flu-vaccine/" TargetMode="External"/><Relationship Id="rId27" Type="http://schemas.openxmlformats.org/officeDocument/2006/relationships/hyperlink" Target="https://g.page/r/CWzjDB1ZM0uzEBM/review"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2DE7704BC61994D82EE896240A18742" ma:contentTypeVersion="14" ma:contentTypeDescription="Create a new document." ma:contentTypeScope="" ma:versionID="af5549ead1a3b21cf63bfd594a7c949e">
  <xsd:schema xmlns:xsd="http://www.w3.org/2001/XMLSchema" xmlns:xs="http://www.w3.org/2001/XMLSchema" xmlns:p="http://schemas.microsoft.com/office/2006/metadata/properties" xmlns:ns1="http://schemas.microsoft.com/sharepoint/v3" xmlns:ns2="38e66908-998b-4185-a344-e0c4a5c46379" targetNamespace="http://schemas.microsoft.com/office/2006/metadata/properties" ma:root="true" ma:fieldsID="75f8aa6b754fa9de3d6f9f7895c06e91" ns1:_="" ns2:_="">
    <xsd:import namespace="http://schemas.microsoft.com/sharepoint/v3"/>
    <xsd:import namespace="38e66908-998b-4185-a344-e0c4a5c46379"/>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e66908-998b-4185-a344-e0c4a5c4637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38e66908-998b-4185-a344-e0c4a5c4637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830FF3-2A85-4779-AA14-778A1A575497}">
  <ds:schemaRefs>
    <ds:schemaRef ds:uri="http://schemas.microsoft.com/sharepoint/v3/contenttype/forms"/>
  </ds:schemaRefs>
</ds:datastoreItem>
</file>

<file path=customXml/itemProps2.xml><?xml version="1.0" encoding="utf-8"?>
<ds:datastoreItem xmlns:ds="http://schemas.openxmlformats.org/officeDocument/2006/customXml" ds:itemID="{934CF4C7-1CDA-49A7-B40E-88855D2037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8e66908-998b-4185-a344-e0c4a5c463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3E5C22-49F3-47B7-A651-CB3EF346B0DF}">
  <ds:schemaRefs>
    <ds:schemaRef ds:uri="http://schemas.microsoft.com/office/2006/documentManagement/types"/>
    <ds:schemaRef ds:uri="http://purl.org/dc/elements/1.1/"/>
    <ds:schemaRef ds:uri="http://purl.org/dc/terms/"/>
    <ds:schemaRef ds:uri="http://schemas.microsoft.com/sharepoint/v3"/>
    <ds:schemaRef ds:uri="http://schemas.microsoft.com/office/infopath/2007/PartnerControls"/>
    <ds:schemaRef ds:uri="http://schemas.openxmlformats.org/package/2006/metadata/core-properties"/>
    <ds:schemaRef ds:uri="38e66908-998b-4185-a344-e0c4a5c46379"/>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2BFD7701-E7B6-48D0-9315-178153FAC676}">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3</TotalTime>
  <Pages>6</Pages>
  <Words>904</Words>
  <Characters>5155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NWLCCCG</Company>
  <LinksUpToDate>false</LinksUpToDate>
  <CharactersWithSpaces>6047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Magnus Nelson</dc:creator>
  <cp:lastModifiedBy>NELSON, Magnus (ASHVILLE SURGERY)</cp:lastModifiedBy>
  <cp:revision>3</cp:revision>
  <cp:lastPrinted>2025-11-06T15:06:00Z</cp:lastPrinted>
  <dcterms:created xsi:type="dcterms:W3CDTF">2026-08-28T13:26:00Z</dcterms:created>
  <dcterms:modified xsi:type="dcterms:W3CDTF">2026-08-28T13:29:00Z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0x01010072DE7704BC61994D82EE896240A18742</vt:lpwstr>
  </property>
  <property fmtid="{D5CDD505-2E9C-101B-9397-08002B2CF9AE}" pid="3" name="Order">
    <vt:r8>2125400</vt:r8>
  </property>
  <property fmtid="{D5CDD505-2E9C-101B-9397-08002B2CF9AE}" pid="4" name="MediaServiceImageTags">
    <vt:lpwstr/>
  </property>
</Properties>
</file>